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6"/>
        </w:rPr>
      </w:pPr>
      <w:r>
        <w:rPr>
          <w:sz w:val="16"/>
        </w:rPr>
        <w:drawing>
          <wp:anchor behindDoc="1" distT="0" distB="0" distL="0" distR="0" simplePos="0" locked="0" layoutInCell="1" allowOverlap="1" relativeHeight="2">
            <wp:simplePos x="0" y="0"/>
            <wp:positionH relativeFrom="column">
              <wp:posOffset>-20955</wp:posOffset>
            </wp:positionH>
            <wp:positionV relativeFrom="paragraph">
              <wp:posOffset>57785</wp:posOffset>
            </wp:positionV>
            <wp:extent cx="1461770" cy="150558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61770" cy="1505585"/>
                    </a:xfrm>
                    <a:prstGeom prst="rect">
                      <a:avLst/>
                    </a:prstGeom>
                  </pic:spPr>
                </pic:pic>
              </a:graphicData>
            </a:graphic>
          </wp:anchor>
        </w:drawing>
      </w:r>
    </w:p>
    <w:p>
      <w:pPr>
        <w:pStyle w:val="Normal"/>
        <w:rPr/>
      </w:pPr>
      <w:r>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color w:val="FF3333"/>
          <w:sz w:val="24"/>
        </w:rPr>
      </w:pPr>
      <w:r>
        <w:rPr/>
      </w:r>
    </w:p>
    <w:p>
      <w:pPr>
        <w:pStyle w:val="Normal"/>
        <w:jc w:val="center"/>
        <w:rPr>
          <w:b/>
          <w:b/>
          <w:sz w:val="24"/>
        </w:rPr>
      </w:pPr>
      <w:r>
        <w:rPr>
          <w:b/>
          <w:sz w:val="24"/>
        </w:rPr>
      </w:r>
    </w:p>
    <w:p>
      <w:pPr>
        <w:pStyle w:val="Normal"/>
        <w:jc w:val="center"/>
        <w:rPr>
          <w:rFonts w:ascii="Marianne" w:hAnsi="Marianne"/>
        </w:rPr>
      </w:pPr>
      <w:r>
        <w:rPr>
          <w:rFonts w:ascii="Marianne" w:hAnsi="Marianne"/>
          <w:b/>
          <w:sz w:val="24"/>
        </w:rPr>
        <w:t>SOLDE DE LA TAXE D’APPRENTISSAGE 2021</w:t>
      </w:r>
    </w:p>
    <w:p>
      <w:pPr>
        <w:pStyle w:val="Normal"/>
        <w:jc w:val="center"/>
        <w:rPr>
          <w:rFonts w:ascii="Marianne" w:hAnsi="Marianne"/>
        </w:rPr>
      </w:pPr>
      <w:r>
        <w:rPr>
          <w:rFonts w:ascii="Marianne" w:hAnsi="Marianne"/>
          <w:b/>
          <w:sz w:val="24"/>
        </w:rPr>
        <w:t xml:space="preserve">FORMULAIRE DE DEMANDE D’HABILITATION </w:t>
      </w:r>
    </w:p>
    <w:p>
      <w:pPr>
        <w:pStyle w:val="Normal"/>
        <w:jc w:val="center"/>
        <w:rPr>
          <w:rFonts w:ascii="Marianne" w:hAnsi="Marianne"/>
        </w:rPr>
      </w:pPr>
      <w:r>
        <w:rPr>
          <w:rFonts w:ascii="Marianne" w:hAnsi="Marianne"/>
          <w:b/>
          <w:sz w:val="24"/>
        </w:rPr>
        <w:t>(organismes de formation)</w:t>
      </w:r>
    </w:p>
    <w:p>
      <w:pPr>
        <w:pStyle w:val="Normal"/>
        <w:jc w:val="center"/>
        <w:rPr>
          <w:rFonts w:ascii="Marianne" w:hAnsi="Marianne"/>
          <w:b/>
          <w:b/>
          <w:sz w:val="24"/>
        </w:rPr>
      </w:pPr>
      <w:r>
        <w:rPr>
          <w:rFonts w:ascii="Marianne" w:hAnsi="Marianne"/>
          <w:b/>
          <w:sz w:val="24"/>
        </w:rPr>
      </w:r>
    </w:p>
    <w:p>
      <w:pPr>
        <w:pStyle w:val="Normal"/>
        <w:jc w:val="center"/>
        <w:rPr/>
      </w:pPr>
      <w:r>
        <w:rPr>
          <w:rFonts w:ascii="Marianne" w:hAnsi="Marianne"/>
          <w:b w:val="false"/>
          <w:bCs w:val="false"/>
          <w:sz w:val="20"/>
          <w:szCs w:val="20"/>
        </w:rPr>
        <w:t>Date limite de dépôt des dossiers</w:t>
      </w:r>
      <w:r>
        <w:rPr>
          <w:rFonts w:ascii="Marianne" w:hAnsi="Marianne"/>
          <w:b/>
          <w:sz w:val="20"/>
          <w:szCs w:val="20"/>
        </w:rPr>
        <w:t xml:space="preserve"> : </w:t>
      </w:r>
      <w:r>
        <w:rPr>
          <w:rFonts w:ascii="Marianne" w:hAnsi="Marianne"/>
          <w:b/>
          <w:sz w:val="20"/>
          <w:szCs w:val="20"/>
        </w:rPr>
        <w:t>02</w:t>
      </w:r>
      <w:r>
        <w:rPr>
          <w:rFonts w:ascii="Marianne" w:hAnsi="Marianne"/>
          <w:b/>
          <w:sz w:val="20"/>
          <w:szCs w:val="20"/>
        </w:rPr>
        <w:t xml:space="preserve"> </w:t>
      </w:r>
      <w:r>
        <w:rPr>
          <w:rFonts w:ascii="Marianne" w:hAnsi="Marianne"/>
          <w:b/>
          <w:sz w:val="20"/>
          <w:szCs w:val="20"/>
        </w:rPr>
        <w:t>décembre</w:t>
      </w:r>
      <w:r>
        <w:rPr>
          <w:rFonts w:ascii="Marianne" w:hAnsi="Marianne"/>
          <w:b/>
          <w:sz w:val="20"/>
          <w:szCs w:val="20"/>
        </w:rPr>
        <w:t xml:space="preserve"> 2021</w:t>
      </w:r>
    </w:p>
    <w:p>
      <w:pPr>
        <w:pStyle w:val="Normal"/>
        <w:jc w:val="both"/>
        <w:rPr>
          <w:b w:val="false"/>
          <w:b w:val="false"/>
          <w:i/>
          <w:i/>
          <w:iCs/>
          <w:sz w:val="20"/>
        </w:rPr>
      </w:pPr>
      <w:r>
        <w:rPr>
          <w:rFonts w:ascii="Marianne" w:hAnsi="Marianne"/>
          <w:b w:val="false"/>
          <w:bCs w:val="false"/>
          <w:i/>
          <w:iCs/>
          <w:sz w:val="20"/>
          <w:szCs w:val="20"/>
        </w:rPr>
        <w:t>A retourner au service instructeur (selon la tutelle pédagogique et/ou le champ de compétences)</w:t>
      </w:r>
    </w:p>
    <w:p>
      <w:pPr>
        <w:pStyle w:val="Normal"/>
        <w:jc w:val="both"/>
        <w:rPr>
          <w:b/>
          <w:b/>
          <w:sz w:val="22"/>
        </w:rPr>
      </w:pPr>
      <w:r>
        <w:rPr>
          <w:rFonts w:ascii="Marianne" w:hAnsi="Marianne"/>
          <w:b w:val="false"/>
          <w:bCs w:val="false"/>
          <w:i/>
          <w:iCs/>
          <w:sz w:val="20"/>
          <w:szCs w:val="20"/>
        </w:rPr>
        <w:t>Cf liste des référents apprentissage en dernière page (annexe 1).</w:t>
      </w:r>
    </w:p>
    <w:p>
      <w:pPr>
        <w:pStyle w:val="Normal"/>
        <w:jc w:val="both"/>
        <w:rPr>
          <w:rFonts w:ascii="Marianne" w:hAnsi="Marianne" w:cs="Calibri"/>
          <w:sz w:val="20"/>
          <w:szCs w:val="20"/>
        </w:rPr>
      </w:pPr>
      <w:r>
        <w:rPr>
          <w:rFonts w:cs="Calibri" w:ascii="Marianne" w:hAnsi="Marianne"/>
          <w:sz w:val="20"/>
          <w:szCs w:val="20"/>
        </w:rPr>
      </w:r>
    </w:p>
    <w:p>
      <w:pPr>
        <w:pStyle w:val="Normal"/>
        <w:shd w:val="clear" w:fill="FFFFFF"/>
        <w:spacing w:before="0" w:after="120"/>
        <w:jc w:val="both"/>
        <w:rPr>
          <w:b/>
          <w:b/>
          <w:bCs/>
        </w:rPr>
      </w:pPr>
      <w:r>
        <w:rPr>
          <w:rFonts w:cs="Arial" w:ascii="Marianne" w:hAnsi="Marianne"/>
          <w:b/>
          <w:bCs/>
          <w:color w:val="000000"/>
          <w:sz w:val="20"/>
          <w:szCs w:val="20"/>
          <w:u w:val="none"/>
        </w:rPr>
        <w:tab/>
        <w:t>I. DONNÉES SIGNALÉTIQUES DE L’ÉTABLISSEMENT</w:t>
      </w:r>
    </w:p>
    <w:p>
      <w:pPr>
        <w:pStyle w:val="Normal"/>
        <w:numPr>
          <w:ilvl w:val="0"/>
          <w:numId w:val="0"/>
        </w:numPr>
        <w:shd w:val="clear" w:fill="FFFFFF"/>
        <w:spacing w:before="0" w:after="120"/>
        <w:ind w:left="576" w:hanging="0"/>
        <w:jc w:val="both"/>
        <w:rPr>
          <w:rFonts w:ascii="Marianne" w:hAnsi="Marianne" w:cs="Arial"/>
          <w:b/>
          <w:b/>
          <w:bCs/>
          <w:color w:val="000000"/>
          <w:sz w:val="20"/>
          <w:szCs w:val="20"/>
          <w:u w:val="none"/>
        </w:rPr>
      </w:pPr>
      <w:r>
        <w:rPr>
          <w:rFonts w:cs="Arial" w:ascii="Marianne" w:hAnsi="Marianne"/>
          <w:b/>
          <w:bCs/>
          <w:color w:val="000000"/>
          <w:sz w:val="20"/>
          <w:szCs w:val="20"/>
          <w:u w:val="none"/>
        </w:rPr>
      </w:r>
    </w:p>
    <w:p>
      <w:pPr>
        <w:pStyle w:val="Normal"/>
        <w:numPr>
          <w:ilvl w:val="0"/>
          <w:numId w:val="4"/>
        </w:numPr>
        <w:tabs>
          <w:tab w:val="clear" w:pos="708"/>
          <w:tab w:val="left" w:pos="709" w:leader="none"/>
        </w:tabs>
        <w:spacing w:before="0" w:after="120"/>
        <w:jc w:val="both"/>
        <w:rPr>
          <w:rFonts w:ascii="Marianne" w:hAnsi="Marianne"/>
          <w:sz w:val="20"/>
          <w:szCs w:val="20"/>
        </w:rPr>
      </w:pPr>
      <w:r>
        <w:rPr>
          <w:rFonts w:ascii="Marianne" w:hAnsi="Marianne"/>
          <w:b/>
          <w:sz w:val="20"/>
          <w:szCs w:val="20"/>
        </w:rPr>
        <w:t>Établissement / organisme</w:t>
      </w:r>
    </w:p>
    <w:p>
      <w:pPr>
        <w:pStyle w:val="Normal"/>
        <w:tabs>
          <w:tab w:val="clear" w:pos="708"/>
          <w:tab w:val="left" w:pos="10204" w:leader="none"/>
        </w:tabs>
        <w:spacing w:before="0" w:after="120"/>
        <w:jc w:val="both"/>
        <w:rPr>
          <w:sz w:val="18"/>
          <w:szCs w:val="18"/>
        </w:rPr>
      </w:pPr>
      <w:r>
        <w:rPr>
          <w:rFonts w:ascii="Marianne" w:hAnsi="Marianne"/>
          <w:sz w:val="20"/>
          <w:szCs w:val="20"/>
        </w:rPr>
        <w:t>Intitulé complet :</w:t>
      </w:r>
    </w:p>
    <w:p>
      <w:pPr>
        <w:pStyle w:val="Normal"/>
        <w:tabs>
          <w:tab w:val="clear" w:pos="708"/>
          <w:tab w:val="left" w:pos="10204" w:leader="none"/>
        </w:tabs>
        <w:spacing w:before="0" w:after="120"/>
        <w:jc w:val="both"/>
        <w:rPr>
          <w:sz w:val="18"/>
          <w:szCs w:val="18"/>
        </w:rPr>
      </w:pPr>
      <w:r>
        <w:rPr>
          <w:rFonts w:ascii="Marianne" w:hAnsi="Marianne"/>
          <w:sz w:val="20"/>
          <w:szCs w:val="20"/>
        </w:rPr>
        <w:t>SIGLE :</w:t>
      </w:r>
    </w:p>
    <w:p>
      <w:pPr>
        <w:pStyle w:val="Normal"/>
        <w:tabs>
          <w:tab w:val="clear" w:pos="708"/>
          <w:tab w:val="left" w:pos="10204" w:leader="none"/>
        </w:tabs>
        <w:spacing w:before="0" w:after="120"/>
        <w:jc w:val="both"/>
        <w:rPr>
          <w:sz w:val="18"/>
          <w:szCs w:val="18"/>
        </w:rPr>
      </w:pPr>
      <w:r>
        <w:rPr>
          <w:rFonts w:ascii="Marianne" w:hAnsi="Marianne"/>
          <w:sz w:val="20"/>
          <w:szCs w:val="20"/>
        </w:rPr>
        <w:t xml:space="preserve">Adresse complète : </w:t>
      </w:r>
    </w:p>
    <w:p>
      <w:pPr>
        <w:pStyle w:val="Normal"/>
        <w:tabs>
          <w:tab w:val="clear" w:pos="708"/>
          <w:tab w:val="left" w:pos="10204" w:leader="none"/>
        </w:tabs>
        <w:spacing w:before="0" w:after="120"/>
        <w:jc w:val="both"/>
        <w:rPr>
          <w:sz w:val="18"/>
          <w:szCs w:val="18"/>
        </w:rPr>
      </w:pPr>
      <w:r>
        <w:rPr>
          <w:rFonts w:ascii="Marianne" w:hAnsi="Marianne"/>
          <w:sz w:val="20"/>
          <w:szCs w:val="20"/>
        </w:rPr>
        <w:t xml:space="preserve">Code postal et commune : </w:t>
      </w:r>
    </w:p>
    <w:p>
      <w:pPr>
        <w:pStyle w:val="Normal"/>
        <w:tabs>
          <w:tab w:val="clear" w:pos="708"/>
          <w:tab w:val="left" w:pos="5040" w:leader="none"/>
          <w:tab w:val="left" w:pos="10204" w:leader="none"/>
        </w:tabs>
        <w:spacing w:before="0" w:after="120"/>
        <w:jc w:val="both"/>
        <w:rPr>
          <w:sz w:val="18"/>
          <w:szCs w:val="18"/>
        </w:rPr>
      </w:pPr>
      <w:r>
        <w:rPr>
          <w:rFonts w:ascii="Marianne" w:hAnsi="Marianne"/>
          <w:sz w:val="20"/>
          <w:szCs w:val="20"/>
        </w:rPr>
        <w:t>N° téléphone :</w:t>
      </w:r>
    </w:p>
    <w:p>
      <w:pPr>
        <w:pStyle w:val="Normal"/>
        <w:tabs>
          <w:tab w:val="clear" w:pos="708"/>
          <w:tab w:val="left" w:pos="5040" w:leader="none"/>
          <w:tab w:val="left" w:pos="10204" w:leader="none"/>
        </w:tabs>
        <w:spacing w:before="0" w:after="120"/>
        <w:jc w:val="both"/>
        <w:rPr>
          <w:sz w:val="18"/>
          <w:szCs w:val="18"/>
        </w:rPr>
      </w:pPr>
      <w:r>
        <w:rPr>
          <w:rFonts w:ascii="Marianne" w:hAnsi="Marianne"/>
          <w:sz w:val="20"/>
          <w:szCs w:val="20"/>
        </w:rPr>
        <w:t>N° télécopie :</w:t>
      </w:r>
    </w:p>
    <w:p>
      <w:pPr>
        <w:pStyle w:val="Normal"/>
        <w:tabs>
          <w:tab w:val="clear" w:pos="708"/>
          <w:tab w:val="left" w:pos="10204" w:leader="none"/>
        </w:tabs>
        <w:spacing w:before="0" w:after="120"/>
        <w:jc w:val="both"/>
        <w:rPr>
          <w:sz w:val="18"/>
          <w:szCs w:val="18"/>
        </w:rPr>
      </w:pPr>
      <w:r>
        <w:rPr>
          <w:rFonts w:ascii="Marianne" w:hAnsi="Marianne"/>
          <w:sz w:val="20"/>
          <w:szCs w:val="20"/>
        </w:rPr>
        <w:t xml:space="preserve">Courriel : </w:t>
      </w:r>
    </w:p>
    <w:p>
      <w:pPr>
        <w:pStyle w:val="Normal"/>
        <w:tabs>
          <w:tab w:val="clear" w:pos="708"/>
          <w:tab w:val="left" w:pos="10204" w:leader="none"/>
        </w:tabs>
        <w:spacing w:before="0" w:after="120"/>
        <w:jc w:val="both"/>
        <w:rPr>
          <w:rFonts w:ascii="Marianne" w:hAnsi="Marianne"/>
          <w:sz w:val="20"/>
          <w:szCs w:val="20"/>
        </w:rPr>
      </w:pPr>
      <w:r>
        <w:rPr>
          <w:rFonts w:ascii="Marianne" w:hAnsi="Marianne"/>
          <w:sz w:val="20"/>
          <w:szCs w:val="20"/>
        </w:rPr>
        <w:t>Nom du Directeur (Directrice) :</w:t>
      </w:r>
    </w:p>
    <w:p>
      <w:pPr>
        <w:pStyle w:val="Normal"/>
        <w:tabs>
          <w:tab w:val="clear" w:pos="708"/>
          <w:tab w:val="left" w:pos="5940" w:leader="none"/>
          <w:tab w:val="left" w:pos="6120" w:leader="none"/>
          <w:tab w:val="left" w:pos="10204" w:leader="none"/>
        </w:tabs>
        <w:spacing w:before="0" w:after="120"/>
        <w:jc w:val="both"/>
        <w:rPr>
          <w:sz w:val="18"/>
          <w:szCs w:val="18"/>
        </w:rPr>
      </w:pPr>
      <w:r>
        <w:rPr>
          <w:rFonts w:ascii="Marianne" w:hAnsi="Marianne"/>
          <w:sz w:val="20"/>
          <w:szCs w:val="20"/>
        </w:rPr>
        <w:t>Ministère ou autorité de tutelle :</w:t>
      </w:r>
    </w:p>
    <w:p>
      <w:pPr>
        <w:pStyle w:val="Normal"/>
        <w:tabs>
          <w:tab w:val="clear" w:pos="708"/>
          <w:tab w:val="left" w:pos="5940" w:leader="none"/>
          <w:tab w:val="left" w:pos="6120" w:leader="none"/>
          <w:tab w:val="left" w:pos="10204" w:leader="none"/>
        </w:tabs>
        <w:spacing w:before="0" w:after="120"/>
        <w:jc w:val="both"/>
        <w:rPr>
          <w:rFonts w:ascii="Marianne" w:hAnsi="Marianne"/>
          <w:sz w:val="20"/>
          <w:szCs w:val="20"/>
        </w:rPr>
      </w:pPr>
      <w:r>
        <w:rPr>
          <w:rFonts w:ascii="Marianne" w:hAnsi="Marianne"/>
          <w:sz w:val="20"/>
          <w:szCs w:val="20"/>
        </w:rPr>
        <w:t>Activités principales :</w:t>
      </w:r>
    </w:p>
    <w:p>
      <w:pPr>
        <w:pStyle w:val="Normal"/>
        <w:tabs>
          <w:tab w:val="clear" w:pos="708"/>
          <w:tab w:val="left" w:pos="10204" w:leader="none"/>
        </w:tabs>
        <w:spacing w:before="0" w:after="120"/>
        <w:jc w:val="both"/>
        <w:rPr>
          <w:rFonts w:ascii="Marianne" w:hAnsi="Marianne"/>
          <w:sz w:val="20"/>
          <w:szCs w:val="20"/>
        </w:rPr>
      </w:pPr>
      <w:r>
        <w:rPr>
          <w:rFonts w:ascii="Marianne" w:hAnsi="Marianne"/>
          <w:sz w:val="20"/>
          <w:szCs w:val="20"/>
        </w:rPr>
        <w:t xml:space="preserve">Date d’ouverture de l’établissement  :………………………                       </w:t>
      </w:r>
    </w:p>
    <w:p>
      <w:pPr>
        <w:pStyle w:val="Normal"/>
        <w:tabs>
          <w:tab w:val="clear" w:pos="708"/>
          <w:tab w:val="left" w:pos="10204" w:leader="none"/>
        </w:tabs>
        <w:spacing w:before="0" w:after="120"/>
        <w:jc w:val="both"/>
        <w:rPr>
          <w:rFonts w:ascii="Marianne" w:hAnsi="Marianne"/>
          <w:sz w:val="20"/>
          <w:szCs w:val="20"/>
        </w:rPr>
      </w:pPr>
      <w:r>
        <w:rPr>
          <w:rFonts w:ascii="Marianne" w:hAnsi="Marianne"/>
          <w:sz w:val="20"/>
          <w:szCs w:val="20"/>
        </w:rPr>
        <w:t>Sur décision du ( joindre la copie décision d’ouverture arrêtée) : ……………………..</w:t>
      </w:r>
    </w:p>
    <w:p>
      <w:pPr>
        <w:pStyle w:val="Normal"/>
        <w:tabs>
          <w:tab w:val="clear" w:pos="708"/>
          <w:tab w:val="left" w:pos="10204" w:leader="none"/>
        </w:tabs>
        <w:spacing w:before="0" w:after="120"/>
        <w:jc w:val="both"/>
        <w:rPr>
          <w:rFonts w:ascii="Marianne" w:hAnsi="Marianne"/>
          <w:sz w:val="20"/>
          <w:szCs w:val="20"/>
        </w:rPr>
      </w:pPr>
      <w:r>
        <w:rPr>
          <w:rFonts w:ascii="Marianne" w:hAnsi="Marianne"/>
          <w:sz w:val="20"/>
          <w:szCs w:val="20"/>
        </w:rPr>
        <w:t>Numéro UAI (Unité Administrative Immatriculée) : ……………………….</w:t>
      </w:r>
    </w:p>
    <w:p>
      <w:pPr>
        <w:pStyle w:val="Normal"/>
        <w:tabs>
          <w:tab w:val="clear" w:pos="708"/>
          <w:tab w:val="left" w:pos="10204" w:leader="none"/>
        </w:tabs>
        <w:jc w:val="both"/>
        <w:rPr>
          <w:rFonts w:ascii="Marianne" w:hAnsi="Marianne"/>
          <w:sz w:val="20"/>
          <w:szCs w:val="20"/>
        </w:rPr>
      </w:pPr>
      <w:r>
        <w:rPr>
          <w:rFonts w:ascii="Marianne" w:hAnsi="Marianne"/>
          <w:sz w:val="20"/>
          <w:szCs w:val="20"/>
        </w:rPr>
        <w:t>SIRET : …………….</w:t>
      </w:r>
    </w:p>
    <w:p>
      <w:pPr>
        <w:pStyle w:val="Normal"/>
        <w:tabs>
          <w:tab w:val="clear" w:pos="708"/>
          <w:tab w:val="left" w:pos="10204" w:leader="none"/>
        </w:tabs>
        <w:spacing w:before="0" w:after="120"/>
        <w:jc w:val="both"/>
        <w:rPr>
          <w:rFonts w:ascii="Marianne" w:hAnsi="Marianne"/>
          <w:sz w:val="20"/>
          <w:szCs w:val="20"/>
        </w:rPr>
      </w:pPr>
      <w:r>
        <w:rPr>
          <w:rFonts w:ascii="Marianne" w:hAnsi="Marianne"/>
          <w:sz w:val="20"/>
          <w:szCs w:val="20"/>
        </w:rPr>
      </w:r>
    </w:p>
    <w:p>
      <w:pPr>
        <w:pStyle w:val="Normal"/>
        <w:spacing w:before="0" w:after="120"/>
        <w:jc w:val="both"/>
        <w:rPr>
          <w:rFonts w:ascii="Marianne" w:hAnsi="Marianne"/>
          <w:sz w:val="20"/>
          <w:szCs w:val="20"/>
        </w:rPr>
      </w:pPr>
      <w:r>
        <w:rPr>
          <w:rFonts w:ascii="Marianne" w:hAnsi="Marianne"/>
          <w:sz w:val="20"/>
          <w:szCs w:val="20"/>
        </w:rPr>
        <w:t xml:space="preserve">Préciser si l’établissement (regroupant éventuellement plusieurs composantes </w:t>
      </w:r>
      <w:r>
        <w:rPr>
          <w:rFonts w:ascii="Marianne" w:hAnsi="Marianne"/>
          <w:b/>
          <w:bCs/>
          <w:sz w:val="20"/>
          <w:szCs w:val="20"/>
          <w:vertAlign w:val="superscript"/>
        </w:rPr>
        <w:t>1</w:t>
      </w:r>
      <w:r>
        <w:rPr>
          <w:rFonts w:ascii="Marianne" w:hAnsi="Marianne"/>
          <w:b/>
          <w:bCs/>
          <w:sz w:val="20"/>
          <w:szCs w:val="20"/>
        </w:rPr>
        <w:t>)</w:t>
      </w:r>
      <w:r>
        <w:rPr>
          <w:rFonts w:ascii="Marianne" w:hAnsi="Marianne"/>
          <w:sz w:val="20"/>
          <w:szCs w:val="20"/>
        </w:rPr>
        <w:t xml:space="preserve"> est ouvert :</w:t>
      </w:r>
    </w:p>
    <w:p>
      <w:pPr>
        <w:pStyle w:val="Normal"/>
        <w:tabs>
          <w:tab w:val="clear" w:pos="708"/>
          <w:tab w:val="left" w:pos="7200" w:leader="none"/>
          <w:tab w:val="left" w:pos="8460" w:leader="none"/>
        </w:tabs>
        <w:spacing w:before="0" w:after="120"/>
        <w:ind w:left="180" w:hanging="0"/>
        <w:jc w:val="both"/>
        <w:rPr>
          <w:rFonts w:ascii="Marianne" w:hAnsi="Marianne"/>
          <w:sz w:val="20"/>
          <w:szCs w:val="20"/>
        </w:rPr>
      </w:pPr>
      <w:r>
        <w:rPr>
          <w:rFonts w:ascii="Marianne" w:hAnsi="Marianne"/>
          <w:sz w:val="20"/>
          <w:szCs w:val="20"/>
        </w:rPr>
        <w:t xml:space="preserve">- au titre de la formation initiale (secondaire et/ou supérieure)                      OUI  </w:t>
      </w: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 xml:space="preserve">  NON  </w:t>
      </w:r>
      <w:sdt>
        <w:sdtPr>
          <w14:checkbox>
            <w14:checked w:val=""/>
            <w14:checkedState w:val=""/>
            <w14:uncheckedState w:val=""/>
          </w14:checkbox>
        </w:sdtPr>
        <w:sdtContent>
          <w:r>
            <w:rPr>
              <w:rFonts w:eastAsia="MS Gothic" w:ascii="Marianne" w:hAnsi="Marianne"/>
              <w:sz w:val="20"/>
              <w:szCs w:val="20"/>
            </w:rPr>
            <w:t>☐</w:t>
          </w:r>
        </w:sdtContent>
      </w:sdt>
    </w:p>
    <w:p>
      <w:pPr>
        <w:pStyle w:val="Normal"/>
        <w:spacing w:before="120" w:after="120"/>
        <w:jc w:val="both"/>
        <w:rPr>
          <w:sz w:val="18"/>
          <w:szCs w:val="18"/>
        </w:rPr>
      </w:pPr>
      <w:r>
        <w:rPr>
          <w:rFonts w:ascii="Marianne" w:hAnsi="Marianne"/>
          <w:sz w:val="20"/>
          <w:szCs w:val="20"/>
        </w:rPr>
        <w:t>et s’il assure des formations relevant à titre principal :</w:t>
      </w:r>
    </w:p>
    <w:p>
      <w:pPr>
        <w:pStyle w:val="Normal"/>
        <w:tabs>
          <w:tab w:val="clear" w:pos="708"/>
          <w:tab w:val="left" w:pos="5760" w:leader="none"/>
        </w:tabs>
        <w:spacing w:before="0" w:after="120"/>
        <w:jc w:val="both"/>
        <w:rPr>
          <w:rFonts w:ascii="Marianne" w:hAnsi="Marianne"/>
          <w:sz w:val="20"/>
          <w:szCs w:val="20"/>
        </w:rPr>
      </w:pP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d</w:t>
      </w:r>
      <w:r>
        <w:rPr>
          <w:rFonts w:ascii="Marianne" w:hAnsi="Marianne"/>
          <w:sz w:val="20"/>
          <w:szCs w:val="20"/>
        </w:rPr>
        <w:t>e l’Éducation Nationale (Industrie, Bâtiment, Tertiaire…)</w:t>
        <w:tab/>
        <w:t xml:space="preserve"> </w:t>
      </w:r>
    </w:p>
    <w:p>
      <w:pPr>
        <w:pStyle w:val="Normal"/>
        <w:tabs>
          <w:tab w:val="clear" w:pos="708"/>
          <w:tab w:val="left" w:pos="5760" w:leader="none"/>
        </w:tabs>
        <w:spacing w:before="0" w:after="120"/>
        <w:jc w:val="both"/>
        <w:rPr>
          <w:sz w:val="18"/>
          <w:szCs w:val="18"/>
        </w:rPr>
      </w:pP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d</w:t>
      </w:r>
      <w:r>
        <w:rPr>
          <w:rFonts w:ascii="Marianne" w:hAnsi="Marianne"/>
          <w:sz w:val="20"/>
          <w:szCs w:val="20"/>
        </w:rPr>
        <w:t>e la Santé</w:t>
      </w:r>
    </w:p>
    <w:p>
      <w:pPr>
        <w:pStyle w:val="Normal"/>
        <w:tabs>
          <w:tab w:val="clear" w:pos="708"/>
          <w:tab w:val="left" w:pos="5760" w:leader="none"/>
        </w:tabs>
        <w:spacing w:before="0" w:after="120"/>
        <w:jc w:val="both"/>
        <w:rPr>
          <w:sz w:val="18"/>
          <w:szCs w:val="18"/>
        </w:rPr>
      </w:pP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d</w:t>
      </w:r>
      <w:r>
        <w:rPr>
          <w:rFonts w:ascii="Marianne" w:hAnsi="Marianne"/>
          <w:sz w:val="20"/>
          <w:szCs w:val="20"/>
        </w:rPr>
        <w:t>e l’Agriculture</w:t>
      </w:r>
    </w:p>
    <w:p>
      <w:pPr>
        <w:pStyle w:val="Normal"/>
        <w:tabs>
          <w:tab w:val="clear" w:pos="708"/>
          <w:tab w:val="left" w:pos="5760" w:leader="none"/>
        </w:tabs>
        <w:spacing w:before="0" w:after="120"/>
        <w:jc w:val="both"/>
        <w:rPr>
          <w:sz w:val="18"/>
          <w:szCs w:val="18"/>
        </w:rPr>
      </w:pP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de</w:t>
      </w:r>
      <w:r>
        <w:rPr>
          <w:rFonts w:ascii="Marianne" w:hAnsi="Marianne"/>
          <w:sz w:val="20"/>
          <w:szCs w:val="20"/>
        </w:rPr>
        <w:t xml:space="preserve"> la culture</w:t>
        <w:tab/>
        <w:t xml:space="preserve"> </w:t>
      </w:r>
    </w:p>
    <w:p>
      <w:pPr>
        <w:pStyle w:val="Normal"/>
        <w:tabs>
          <w:tab w:val="clear" w:pos="708"/>
          <w:tab w:val="left" w:pos="10204" w:leader="none"/>
        </w:tabs>
        <w:spacing w:before="0" w:after="120"/>
        <w:jc w:val="both"/>
        <w:rPr>
          <w:sz w:val="18"/>
          <w:szCs w:val="18"/>
        </w:rPr>
      </w:pPr>
      <w:r>
        <w:rPr>
          <w:rFonts w:ascii="Marianne" w:hAnsi="Marianne"/>
          <w:sz w:val="20"/>
          <w:szCs w:val="20"/>
        </w:rPr>
        <w:t>d’un autre secteur d’activité (à définir) : ………………………….</w:t>
      </w:r>
    </w:p>
    <w:p>
      <w:pPr>
        <w:pStyle w:val="Normal"/>
        <w:tabs>
          <w:tab w:val="clear" w:pos="708"/>
          <w:tab w:val="left" w:pos="10204" w:leader="none"/>
        </w:tabs>
        <w:spacing w:before="0" w:after="120"/>
        <w:ind w:left="180" w:hanging="0"/>
        <w:jc w:val="both"/>
        <w:rPr>
          <w:rFonts w:ascii="Marianne" w:hAnsi="Marianne"/>
          <w:sz w:val="20"/>
          <w:szCs w:val="20"/>
        </w:rPr>
      </w:pPr>
      <w:r>
        <w:rPr>
          <w:rFonts w:ascii="Marianne" w:hAnsi="Marianne"/>
          <w:b w:val="false"/>
          <w:bCs w:val="false"/>
          <w:i/>
          <w:iCs/>
          <w:sz w:val="20"/>
          <w:szCs w:val="20"/>
          <w:vertAlign w:val="superscript"/>
        </w:rPr>
        <w:t>1</w:t>
      </w:r>
      <w:r>
        <w:rPr>
          <w:rFonts w:ascii="Marianne" w:hAnsi="Marianne"/>
          <w:b w:val="false"/>
          <w:bCs w:val="false"/>
          <w:i/>
          <w:iCs/>
          <w:sz w:val="20"/>
          <w:szCs w:val="20"/>
        </w:rPr>
        <w:t xml:space="preserve">Si la demande est formulée au titre de plusieurs composantes, il conviendra d’indiquer ci-après le Code UAI de chacune d’elles : composante 1 </w:t>
      </w:r>
      <w:r>
        <w:rPr>
          <w:rFonts w:ascii="Marianne" w:hAnsi="Marianne"/>
          <w:b w:val="false"/>
          <w:bCs w:val="false"/>
          <w:i/>
          <w:iCs/>
          <w:sz w:val="20"/>
          <w:szCs w:val="20"/>
          <w:u w:val="dotted"/>
        </w:rPr>
        <w:t xml:space="preserve">                                </w:t>
      </w:r>
      <w:r>
        <w:rPr>
          <w:rFonts w:ascii="Marianne" w:hAnsi="Marianne"/>
          <w:b w:val="false"/>
          <w:bCs w:val="false"/>
          <w:i/>
          <w:iCs/>
          <w:sz w:val="20"/>
          <w:szCs w:val="20"/>
        </w:rPr>
        <w:t xml:space="preserve"> composante 2</w:t>
      </w:r>
      <w:r>
        <w:rPr>
          <w:rFonts w:ascii="Marianne" w:hAnsi="Marianne"/>
          <w:b w:val="false"/>
          <w:bCs w:val="false"/>
          <w:sz w:val="20"/>
          <w:szCs w:val="20"/>
        </w:rPr>
        <w:t xml:space="preserve"> ………</w:t>
      </w:r>
      <w:r>
        <w:rPr>
          <w:rFonts w:ascii="Marianne" w:hAnsi="Marianne"/>
          <w:b/>
          <w:bCs/>
          <w:sz w:val="20"/>
          <w:szCs w:val="20"/>
        </w:rPr>
        <w:t>………………</w:t>
      </w:r>
    </w:p>
    <w:p>
      <w:pPr>
        <w:pStyle w:val="Normal"/>
        <w:tabs>
          <w:tab w:val="clear" w:pos="708"/>
          <w:tab w:val="left" w:pos="10204" w:leader="none"/>
        </w:tabs>
        <w:spacing w:before="0" w:after="120"/>
        <w:ind w:left="180" w:hanging="0"/>
        <w:jc w:val="both"/>
        <w:rPr>
          <w:rFonts w:ascii="Marianne" w:hAnsi="Marianne"/>
          <w:b/>
          <w:b/>
          <w:bCs/>
          <w:sz w:val="20"/>
          <w:szCs w:val="20"/>
        </w:rPr>
      </w:pPr>
      <w:r>
        <w:rPr>
          <w:rFonts w:ascii="Marianne" w:hAnsi="Marianne"/>
          <w:b/>
          <w:bCs/>
          <w:sz w:val="20"/>
          <w:szCs w:val="20"/>
        </w:rPr>
      </w:r>
    </w:p>
    <w:p>
      <w:pPr>
        <w:pStyle w:val="Normal"/>
        <w:tabs>
          <w:tab w:val="clear" w:pos="708"/>
          <w:tab w:val="left" w:pos="7200" w:leader="none"/>
          <w:tab w:val="left" w:pos="8460" w:leader="none"/>
        </w:tabs>
        <w:spacing w:before="0" w:after="120"/>
        <w:ind w:left="180" w:hanging="0"/>
        <w:jc w:val="both"/>
        <w:rPr>
          <w:rFonts w:ascii="Marianne" w:hAnsi="Marianne"/>
          <w:color w:val="000000"/>
          <w:sz w:val="20"/>
          <w:szCs w:val="20"/>
          <w:u w:val="none"/>
        </w:rPr>
      </w:pPr>
      <w:r>
        <w:rPr>
          <w:rFonts w:ascii="Marianne" w:hAnsi="Marianne"/>
          <w:color w:val="000000"/>
          <w:sz w:val="20"/>
          <w:szCs w:val="20"/>
          <w:u w:val="none"/>
        </w:rPr>
      </w:r>
    </w:p>
    <w:p>
      <w:pPr>
        <w:pStyle w:val="Normal"/>
        <w:tabs>
          <w:tab w:val="clear" w:pos="708"/>
          <w:tab w:val="left" w:pos="7200" w:leader="none"/>
          <w:tab w:val="left" w:pos="8460" w:leader="none"/>
        </w:tabs>
        <w:spacing w:before="0" w:after="120"/>
        <w:ind w:left="180" w:hanging="0"/>
        <w:jc w:val="both"/>
        <w:rPr>
          <w:rFonts w:ascii="Marianne" w:hAnsi="Marianne"/>
          <w:color w:val="000000"/>
          <w:sz w:val="20"/>
          <w:szCs w:val="20"/>
          <w:u w:val="none"/>
        </w:rPr>
      </w:pPr>
      <w:r>
        <w:rPr>
          <w:rFonts w:ascii="Marianne" w:hAnsi="Marianne"/>
          <w:color w:val="000000"/>
          <w:sz w:val="20"/>
          <w:szCs w:val="20"/>
          <w:u w:val="none"/>
        </w:rPr>
      </w:r>
    </w:p>
    <w:p>
      <w:pPr>
        <w:pStyle w:val="Normal"/>
        <w:numPr>
          <w:ilvl w:val="0"/>
          <w:numId w:val="4"/>
        </w:numPr>
        <w:tabs>
          <w:tab w:val="clear" w:pos="708"/>
          <w:tab w:val="left" w:pos="10204" w:leader="none"/>
        </w:tabs>
        <w:jc w:val="both"/>
        <w:rPr>
          <w:rFonts w:ascii="Marianne" w:hAnsi="Marianne"/>
          <w:sz w:val="20"/>
          <w:szCs w:val="20"/>
        </w:rPr>
      </w:pPr>
      <w:r>
        <w:rPr>
          <w:rFonts w:ascii="Marianne" w:hAnsi="Marianne"/>
          <w:b/>
          <w:bCs/>
          <w:color w:val="000000"/>
          <w:sz w:val="20"/>
          <w:szCs w:val="20"/>
        </w:rPr>
        <w:t xml:space="preserve">Établissements éligibles (article </w:t>
      </w:r>
      <w:r>
        <w:rPr>
          <w:rFonts w:ascii="Marianne" w:hAnsi="Marianne"/>
          <w:b/>
          <w:bCs/>
          <w:color w:val="000000"/>
          <w:sz w:val="20"/>
          <w:szCs w:val="20"/>
          <w:u w:val="none"/>
        </w:rPr>
        <w:t xml:space="preserve">L6241-5 du Code du travail) </w:t>
      </w:r>
      <w:r>
        <w:rPr>
          <w:rFonts w:ascii="Marianne" w:hAnsi="Marianne"/>
          <w:b/>
          <w:bCs/>
          <w:color w:val="000000"/>
          <w:sz w:val="20"/>
          <w:szCs w:val="20"/>
        </w:rPr>
        <w:t xml:space="preserve"> cochez la case qui vous concerne </w:t>
      </w:r>
      <w:r>
        <w:rPr>
          <w:rFonts w:ascii="Marianne" w:hAnsi="Marianne"/>
          <w:b/>
          <w:bCs/>
          <w:color w:val="000000"/>
          <w:sz w:val="20"/>
          <w:szCs w:val="20"/>
          <w:u w:val="none"/>
        </w:rPr>
        <w:t>:</w:t>
      </w:r>
    </w:p>
    <w:p>
      <w:pPr>
        <w:pStyle w:val="Normal"/>
        <w:tabs>
          <w:tab w:val="clear" w:pos="708"/>
          <w:tab w:val="left" w:pos="10204" w:leader="none"/>
        </w:tabs>
        <w:rPr>
          <w:rFonts w:ascii="Marianne" w:hAnsi="Marianne"/>
          <w:sz w:val="20"/>
          <w:szCs w:val="20"/>
        </w:rPr>
      </w:pPr>
      <w:r>
        <w:rPr>
          <w:rFonts w:ascii="Marianne" w:hAnsi="Marianne"/>
          <w:sz w:val="20"/>
          <w:szCs w:val="20"/>
        </w:rPr>
      </w:r>
    </w:p>
    <w:p>
      <w:pPr>
        <w:pStyle w:val="Normal"/>
        <w:jc w:val="both"/>
        <w:rPr>
          <w:rFonts w:ascii="Marianne" w:hAnsi="Marianne"/>
          <w:sz w:val="20"/>
          <w:szCs w:val="20"/>
          <w:vertAlign w:val="superscript"/>
        </w:rPr>
      </w:pPr>
      <w:r>
        <w:rPr>
          <w:rFonts w:ascii="Marianne" w:hAnsi="Marianne"/>
          <w:sz w:val="20"/>
          <w:szCs w:val="20"/>
          <w:vertAlign w:val="superscript"/>
        </w:rPr>
      </w:r>
    </w:p>
    <w:p>
      <w:pPr>
        <w:pStyle w:val="Normal"/>
        <w:ind w:left="720" w:hanging="0"/>
        <w:jc w:val="both"/>
        <w:rPr>
          <w:sz w:val="18"/>
          <w:szCs w:val="18"/>
        </w:rPr>
      </w:pP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 xml:space="preserve">1. </w:t>
      </w:r>
      <w:r>
        <w:rPr>
          <w:rFonts w:ascii="Marianne" w:hAnsi="Marianne"/>
          <w:sz w:val="20"/>
          <w:szCs w:val="20"/>
        </w:rPr>
        <w:t xml:space="preserve">Les établissements publics d'enseignement du second degré ; </w:t>
      </w:r>
    </w:p>
    <w:p>
      <w:pPr>
        <w:pStyle w:val="Normal"/>
        <w:jc w:val="both"/>
        <w:rPr>
          <w:rFonts w:ascii="Marianne" w:hAnsi="Marianne"/>
          <w:sz w:val="20"/>
          <w:szCs w:val="20"/>
        </w:rPr>
      </w:pPr>
      <w:r>
        <w:rPr>
          <w:rFonts w:ascii="Marianne" w:hAnsi="Marianne"/>
          <w:sz w:val="20"/>
          <w:szCs w:val="20"/>
        </w:rPr>
      </w:r>
    </w:p>
    <w:p>
      <w:pPr>
        <w:pStyle w:val="NormalWeb"/>
        <w:ind w:left="720" w:hanging="0"/>
        <w:jc w:val="both"/>
        <w:rPr>
          <w:rFonts w:ascii="Arial" w:hAnsi="Arial" w:cs="Arial"/>
          <w:sz w:val="18"/>
          <w:szCs w:val="18"/>
          <w:lang w:eastAsia="fr-FR"/>
        </w:rPr>
      </w:pPr>
      <w:sdt>
        <w:sdtPr>
          <w14:checkbox>
            <w14:checked w:val=""/>
            <w14:checkedState w:val=""/>
            <w14:uncheckedState w:val=""/>
          </w14:checkbox>
        </w:sdtPr>
        <w:sdtContent>
          <w:r>
            <w:rPr>
              <w:rFonts w:eastAsia="MS Gothic" w:cs="Arial" w:ascii="Marianne" w:hAnsi="Marianne"/>
              <w:sz w:val="20"/>
              <w:szCs w:val="20"/>
            </w:rPr>
            <w:t>☐</w:t>
          </w:r>
        </w:sdtContent>
      </w:sdt>
      <w:r>
        <w:rPr>
          <w:rFonts w:eastAsia="Wingdings" w:cs="Arial" w:ascii="Marianne" w:hAnsi="Marianne"/>
          <w:sz w:val="20"/>
          <w:szCs w:val="20"/>
        </w:rPr>
        <w:t xml:space="preserve">2. </w:t>
      </w:r>
      <w:r>
        <w:rPr>
          <w:rFonts w:cs="Arial" w:ascii="Marianne" w:hAnsi="Marianne"/>
          <w:sz w:val="20"/>
          <w:szCs w:val="20"/>
          <w:lang w:eastAsia="fr-FR"/>
        </w:rPr>
        <w:t xml:space="preserve">Les établissements d'enseignement privés du second degré gérés par des organismes à but non lucratif et qui remplissent l'une des conditions suivantes : </w:t>
      </w:r>
    </w:p>
    <w:p>
      <w:pPr>
        <w:pStyle w:val="Normal"/>
        <w:suppressAutoHyphens w:val="false"/>
        <w:spacing w:beforeAutospacing="1" w:afterAutospacing="1"/>
        <w:ind w:left="708" w:hanging="0"/>
        <w:jc w:val="both"/>
        <w:rPr/>
      </w:pPr>
      <w:r>
        <w:rPr>
          <w:rFonts w:ascii="Marianne" w:hAnsi="Marianne"/>
          <w:sz w:val="20"/>
          <w:szCs w:val="20"/>
          <w:lang w:eastAsia="fr-FR"/>
        </w:rPr>
        <w:t xml:space="preserve">a) Etre lié à l'Etat par l'un des contrats d'association mentionnés à l'article </w:t>
      </w:r>
      <w:hyperlink r:id="rId3">
        <w:r>
          <w:rPr>
            <w:rStyle w:val="LienInternet"/>
            <w:rFonts w:ascii="Marianne" w:hAnsi="Marianne"/>
            <w:color w:val="0000FF"/>
            <w:sz w:val="20"/>
            <w:szCs w:val="20"/>
            <w:u w:val="single"/>
            <w:lang w:eastAsia="fr-FR"/>
          </w:rPr>
          <w:t xml:space="preserve">L. 442-5 du code de l'éducation </w:t>
        </w:r>
      </w:hyperlink>
      <w:r>
        <w:rPr>
          <w:rFonts w:ascii="Marianne" w:hAnsi="Marianne"/>
          <w:sz w:val="20"/>
          <w:szCs w:val="20"/>
          <w:lang w:eastAsia="fr-FR"/>
        </w:rPr>
        <w:t xml:space="preserve">ou à l'article </w:t>
      </w:r>
      <w:hyperlink r:id="rId4">
        <w:r>
          <w:rPr>
            <w:rStyle w:val="LienInternet"/>
            <w:rFonts w:ascii="Marianne" w:hAnsi="Marianne"/>
            <w:color w:val="0000FF"/>
            <w:sz w:val="20"/>
            <w:szCs w:val="20"/>
            <w:u w:val="single"/>
            <w:lang w:eastAsia="fr-FR"/>
          </w:rPr>
          <w:t xml:space="preserve">L. 813-1 du code rural et de la pêche maritime </w:t>
        </w:r>
      </w:hyperlink>
      <w:r>
        <w:rPr>
          <w:rFonts w:ascii="Marianne" w:hAnsi="Marianne"/>
          <w:sz w:val="20"/>
          <w:szCs w:val="20"/>
          <w:lang w:eastAsia="fr-FR"/>
        </w:rPr>
        <w:t xml:space="preserve">; </w:t>
      </w:r>
    </w:p>
    <w:p>
      <w:pPr>
        <w:pStyle w:val="Normal"/>
        <w:suppressAutoHyphens w:val="false"/>
        <w:spacing w:beforeAutospacing="1" w:afterAutospacing="1"/>
        <w:ind w:left="708" w:hanging="0"/>
        <w:jc w:val="both"/>
        <w:rPr/>
      </w:pPr>
      <w:r>
        <w:rPr>
          <w:rFonts w:ascii="Marianne" w:hAnsi="Marianne"/>
          <w:sz w:val="20"/>
          <w:szCs w:val="20"/>
          <w:lang w:eastAsia="fr-FR"/>
        </w:rPr>
        <w:t xml:space="preserve">b) Etre habilité à recevoir des boursiers nationaux conformément aux procédures prévues à l'article </w:t>
      </w:r>
      <w:hyperlink r:id="rId5">
        <w:r>
          <w:rPr>
            <w:rStyle w:val="LienInternet"/>
            <w:rFonts w:ascii="Marianne" w:hAnsi="Marianne"/>
            <w:color w:val="0000FF"/>
            <w:sz w:val="20"/>
            <w:szCs w:val="20"/>
            <w:u w:val="single"/>
            <w:lang w:eastAsia="fr-FR"/>
          </w:rPr>
          <w:t xml:space="preserve">L. 531-4 du code de l'éducation </w:t>
        </w:r>
      </w:hyperlink>
      <w:r>
        <w:rPr>
          <w:rFonts w:ascii="Marianne" w:hAnsi="Marianne"/>
          <w:sz w:val="20"/>
          <w:szCs w:val="20"/>
          <w:lang w:eastAsia="fr-FR"/>
        </w:rPr>
        <w:t xml:space="preserve">; </w:t>
      </w:r>
    </w:p>
    <w:p>
      <w:pPr>
        <w:pStyle w:val="Normal"/>
        <w:suppressAutoHyphens w:val="false"/>
        <w:spacing w:beforeAutospacing="1" w:afterAutospacing="1"/>
        <w:ind w:left="708" w:hanging="0"/>
        <w:jc w:val="both"/>
        <w:rPr/>
      </w:pPr>
      <w:r>
        <w:rPr>
          <w:rFonts w:ascii="Marianne" w:hAnsi="Marianne"/>
          <w:sz w:val="20"/>
          <w:szCs w:val="20"/>
          <w:lang w:eastAsia="fr-FR"/>
        </w:rPr>
        <w:t xml:space="preserve">c) Etre reconnu conformément à la procédure prévue à l'article </w:t>
      </w:r>
      <w:hyperlink r:id="rId6">
        <w:r>
          <w:rPr>
            <w:rStyle w:val="LienInternet"/>
            <w:rFonts w:ascii="Marianne" w:hAnsi="Marianne"/>
            <w:color w:val="0000FF"/>
            <w:sz w:val="20"/>
            <w:szCs w:val="20"/>
            <w:u w:val="single"/>
            <w:lang w:eastAsia="fr-FR"/>
          </w:rPr>
          <w:t xml:space="preserve">L. 443-2 </w:t>
        </w:r>
      </w:hyperlink>
      <w:r>
        <w:rPr>
          <w:rFonts w:ascii="Marianne" w:hAnsi="Marianne"/>
          <w:sz w:val="20"/>
          <w:szCs w:val="20"/>
          <w:lang w:eastAsia="fr-FR"/>
        </w:rPr>
        <w:t>du même code .</w:t>
      </w:r>
    </w:p>
    <w:p>
      <w:pPr>
        <w:pStyle w:val="Corpsdetexte"/>
        <w:ind w:left="720" w:hanging="0"/>
        <w:jc w:val="both"/>
        <w:rPr>
          <w:sz w:val="18"/>
          <w:szCs w:val="18"/>
        </w:rPr>
      </w:pPr>
      <w:sdt>
        <w:sdtPr>
          <w14:checkbox>
            <w14:checked w:val=""/>
            <w14:checkedState w:val=""/>
            <w14:uncheckedState w:val=""/>
          </w14:checkbox>
        </w:sdtPr>
        <w:sdtContent>
          <w:r>
            <w:rPr>
              <w:rFonts w:eastAsia="MS Gothic" w:ascii="Marianne" w:hAnsi="Marianne"/>
              <w:sz w:val="20"/>
              <w:szCs w:val="20"/>
            </w:rPr>
            <w:t>☐</w:t>
          </w:r>
        </w:sdtContent>
      </w:sdt>
      <w:r>
        <w:rPr>
          <w:rFonts w:eastAsia="Arial" w:ascii="Marianne" w:hAnsi="Marianne"/>
          <w:sz w:val="20"/>
          <w:szCs w:val="20"/>
        </w:rPr>
        <w:t xml:space="preserve">3. </w:t>
      </w:r>
      <w:r>
        <w:rPr>
          <w:rFonts w:ascii="Marianne" w:hAnsi="Marianne"/>
          <w:sz w:val="20"/>
          <w:szCs w:val="20"/>
        </w:rPr>
        <w:t xml:space="preserve">Les établissements publics d'enseignement supérieur ou leurs groupements agissant pour leur compte ; </w:t>
      </w:r>
    </w:p>
    <w:p>
      <w:pPr>
        <w:pStyle w:val="Corpsdetexte"/>
        <w:ind w:left="720" w:hanging="0"/>
        <w:jc w:val="both"/>
        <w:rPr/>
      </w:pPr>
      <w:sdt>
        <w:sdtPr>
          <w14:checkbox>
            <w14:checked w:val=""/>
            <w14:checkedState w:val=""/>
            <w14:uncheckedState w:val=""/>
          </w14:checkbox>
        </w:sdtPr>
        <w:sdtContent>
          <w:r>
            <w:rPr>
              <w:rFonts w:eastAsia="MS Gothic" w:ascii="Marianne" w:hAnsi="Marianne"/>
              <w:sz w:val="20"/>
              <w:szCs w:val="20"/>
            </w:rPr>
            <w:t>☐</w:t>
          </w:r>
        </w:sdtContent>
      </w:sdt>
      <w:r>
        <w:rPr>
          <w:rFonts w:eastAsia="Arial" w:ascii="Marianne" w:hAnsi="Marianne"/>
          <w:sz w:val="20"/>
          <w:szCs w:val="20"/>
        </w:rPr>
        <w:t xml:space="preserve">4. </w:t>
      </w:r>
      <w:r>
        <w:rPr>
          <w:rFonts w:ascii="Marianne" w:hAnsi="Marianne"/>
          <w:sz w:val="20"/>
          <w:szCs w:val="20"/>
        </w:rPr>
        <w:t xml:space="preserve">Les établissements gérés par une chambre consulaire et les établissements d'enseignement supérieur consulaire mentionnés à l'article </w:t>
      </w:r>
      <w:hyperlink r:id="rId7">
        <w:r>
          <w:rPr>
            <w:rStyle w:val="LienInternet"/>
            <w:rFonts w:ascii="Marianne" w:hAnsi="Marianne"/>
            <w:color w:val="0000FF"/>
            <w:sz w:val="20"/>
            <w:szCs w:val="20"/>
            <w:u w:val="single"/>
          </w:rPr>
          <w:t xml:space="preserve">L. 711-17 du code de commerce </w:t>
        </w:r>
      </w:hyperlink>
    </w:p>
    <w:p>
      <w:pPr>
        <w:pStyle w:val="Corpsdetexte"/>
        <w:ind w:left="720" w:hanging="0"/>
        <w:jc w:val="both"/>
        <w:rPr>
          <w:sz w:val="18"/>
          <w:szCs w:val="18"/>
        </w:rPr>
      </w:pP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 xml:space="preserve">5. </w:t>
      </w:r>
      <w:r>
        <w:rPr>
          <w:rFonts w:ascii="Marianne" w:hAnsi="Marianne"/>
          <w:sz w:val="20"/>
          <w:szCs w:val="20"/>
        </w:rPr>
        <w:t>Les établissements privés relevant de l'enseignement supérieur gérés par des organismes à but non lucratif ou leurs groupements agissant pour leur compte ;</w:t>
      </w:r>
    </w:p>
    <w:p>
      <w:pPr>
        <w:pStyle w:val="Corpsdetexte"/>
        <w:ind w:left="720" w:hanging="0"/>
        <w:jc w:val="both"/>
        <w:rPr>
          <w:sz w:val="18"/>
          <w:szCs w:val="18"/>
        </w:rPr>
      </w:pP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 xml:space="preserve">6. </w:t>
      </w:r>
      <w:r>
        <w:rPr>
          <w:rFonts w:ascii="Marianne" w:hAnsi="Marianne"/>
          <w:sz w:val="20"/>
          <w:szCs w:val="20"/>
        </w:rPr>
        <w:t>Les établissements publics ou privés dispensant des formations conduisant aux diplômes professionnels délivrés par les ministères chargés de la santé, des affaires sociales, de la jeunesse et des sports ;</w:t>
      </w:r>
    </w:p>
    <w:p>
      <w:pPr>
        <w:pStyle w:val="Corpsdetexte"/>
        <w:ind w:left="720" w:hanging="0"/>
        <w:jc w:val="both"/>
        <w:rPr/>
      </w:pP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 xml:space="preserve">7. </w:t>
      </w:r>
      <w:r>
        <w:rPr>
          <w:rFonts w:ascii="Marianne" w:hAnsi="Marianne"/>
          <w:sz w:val="20"/>
          <w:szCs w:val="20"/>
        </w:rPr>
        <w:t xml:space="preserve">Les écoles de la deuxième chance, mentionnées à l'article </w:t>
      </w:r>
      <w:hyperlink r:id="rId8">
        <w:r>
          <w:rPr>
            <w:rStyle w:val="LienInternet"/>
            <w:rFonts w:ascii="Marianne" w:hAnsi="Marianne"/>
            <w:color w:val="0000FF"/>
            <w:sz w:val="20"/>
            <w:szCs w:val="20"/>
            <w:u w:val="single"/>
          </w:rPr>
          <w:t>L. 214-14 du code de l'éducation</w:t>
        </w:r>
      </w:hyperlink>
      <w:r>
        <w:rPr>
          <w:rFonts w:ascii="Marianne" w:hAnsi="Marianne"/>
          <w:sz w:val="20"/>
          <w:szCs w:val="20"/>
        </w:rPr>
        <w:t xml:space="preserve">, les centres de formation gérés et administrés par l'établissement public d'insertion de la défense, mentionnés à l'article </w:t>
      </w:r>
      <w:hyperlink r:id="rId9">
        <w:r>
          <w:rPr>
            <w:rStyle w:val="LienInternet"/>
            <w:rFonts w:ascii="Marianne" w:hAnsi="Marianne"/>
            <w:color w:val="0000FF"/>
            <w:sz w:val="20"/>
            <w:szCs w:val="20"/>
            <w:u w:val="single"/>
          </w:rPr>
          <w:t>L. 130-1 du code du service national</w:t>
        </w:r>
      </w:hyperlink>
      <w:r>
        <w:rPr>
          <w:rFonts w:ascii="Marianne" w:hAnsi="Marianne"/>
          <w:sz w:val="20"/>
          <w:szCs w:val="20"/>
        </w:rPr>
        <w:t>, et les établissements à but non lucratif concourant, par des actions de formation professionnelle, à offrir aux jeunes sans qualification une nouvelle chance d'accès à la qualification ;</w:t>
      </w:r>
    </w:p>
    <w:p>
      <w:pPr>
        <w:pStyle w:val="Corpsdetexte"/>
        <w:ind w:left="1440" w:hanging="0"/>
        <w:jc w:val="both"/>
        <w:rPr>
          <w:sz w:val="18"/>
          <w:szCs w:val="18"/>
        </w:rPr>
      </w:pP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7a : Ecole de la deuxième chance</w:t>
      </w:r>
    </w:p>
    <w:p>
      <w:pPr>
        <w:pStyle w:val="Corpsdetexte"/>
        <w:ind w:left="1440" w:hanging="0"/>
        <w:jc w:val="both"/>
        <w:rPr>
          <w:sz w:val="18"/>
          <w:szCs w:val="18"/>
        </w:rPr>
      </w:pP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7b : les centres de formation  gérés et administrés par l’établissement public d’insertion de la défense</w:t>
      </w:r>
    </w:p>
    <w:p>
      <w:pPr>
        <w:pStyle w:val="Corpsdetexte"/>
        <w:ind w:left="1440" w:hanging="0"/>
        <w:jc w:val="both"/>
        <w:rPr>
          <w:sz w:val="18"/>
          <w:szCs w:val="18"/>
        </w:rPr>
      </w:pP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7c : Les établissements concourant à offrir a</w:t>
      </w:r>
      <w:r>
        <w:rPr>
          <w:rFonts w:ascii="Marianne" w:hAnsi="Marianne"/>
          <w:sz w:val="20"/>
          <w:szCs w:val="20"/>
        </w:rPr>
        <w:t>ux jeunes une nouvelle chance d’accès à la qualification</w:t>
      </w:r>
    </w:p>
    <w:p>
      <w:pPr>
        <w:pStyle w:val="Corpsdetexte"/>
        <w:tabs>
          <w:tab w:val="clear" w:pos="708"/>
          <w:tab w:val="left" w:pos="709" w:leader="none"/>
        </w:tabs>
        <w:ind w:left="720" w:hanging="0"/>
        <w:jc w:val="both"/>
        <w:rPr/>
      </w:pP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 xml:space="preserve">8. </w:t>
      </w:r>
      <w:r>
        <w:rPr>
          <w:rFonts w:ascii="Marianne" w:hAnsi="Marianne"/>
          <w:sz w:val="20"/>
          <w:szCs w:val="20"/>
        </w:rPr>
        <w:t xml:space="preserve">Les établissements ou services d'enseignement qui assurent, à titre principal, une éducation adaptée et un accompagnement social ou médico-social aux mineurs ou jeunes adultes handicapés ou présentant des difficultés d'adaptation, mentionnés au 2° du I de l'article </w:t>
      </w:r>
      <w:hyperlink r:id="rId10">
        <w:r>
          <w:rPr>
            <w:rStyle w:val="LienInternet"/>
            <w:rFonts w:ascii="Marianne" w:hAnsi="Marianne"/>
            <w:color w:val="0000FF"/>
            <w:sz w:val="20"/>
            <w:szCs w:val="20"/>
            <w:u w:val="single"/>
          </w:rPr>
          <w:t xml:space="preserve">L. 312-1 du code de l'action sociale et des familles, </w:t>
        </w:r>
      </w:hyperlink>
      <w:r>
        <w:rPr>
          <w:rFonts w:ascii="Marianne" w:hAnsi="Marianne"/>
          <w:sz w:val="20"/>
          <w:szCs w:val="20"/>
        </w:rPr>
        <w:t xml:space="preserve">ainsi que les établissements délivrant l'enseignement adapté prévu au premier alinéa de l'article </w:t>
      </w:r>
      <w:hyperlink r:id="rId11">
        <w:r>
          <w:rPr>
            <w:rStyle w:val="LienInternet"/>
            <w:rFonts w:ascii="Marianne" w:hAnsi="Marianne"/>
            <w:color w:val="0000FF"/>
            <w:sz w:val="20"/>
            <w:szCs w:val="20"/>
            <w:u w:val="single"/>
          </w:rPr>
          <w:t>L. 332-4 du code de l'éducation</w:t>
        </w:r>
      </w:hyperlink>
      <w:r>
        <w:rPr>
          <w:rFonts w:ascii="Marianne" w:hAnsi="Marianne"/>
          <w:sz w:val="20"/>
          <w:szCs w:val="20"/>
        </w:rPr>
        <w:t xml:space="preserve"> ;</w:t>
      </w:r>
    </w:p>
    <w:p>
      <w:pPr>
        <w:pStyle w:val="Corpsdetexte"/>
        <w:tabs>
          <w:tab w:val="clear" w:pos="708"/>
          <w:tab w:val="left" w:pos="709" w:leader="none"/>
        </w:tabs>
        <w:ind w:left="1440" w:hanging="0"/>
        <w:jc w:val="both"/>
        <w:rPr>
          <w:sz w:val="18"/>
          <w:szCs w:val="18"/>
        </w:rPr>
      </w:pP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8a : Les établissements ou services d'enseignement qui assurent, à titre principal, une éducation adaptée et un accompagnement social ou médico-social aux mineurs ou jeunes adultes handicapés ou présentant des difficultés d'adaptation ;</w:t>
      </w:r>
    </w:p>
    <w:p>
      <w:pPr>
        <w:pStyle w:val="Corpsdetexte"/>
        <w:tabs>
          <w:tab w:val="clear" w:pos="708"/>
          <w:tab w:val="left" w:pos="709" w:leader="none"/>
        </w:tabs>
        <w:ind w:left="1440" w:hanging="0"/>
        <w:jc w:val="both"/>
        <w:rPr/>
      </w:pP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 xml:space="preserve">8b : les établissements délivrant l'enseignement adapté prévu au premier alinéa de l'article </w:t>
      </w:r>
      <w:hyperlink r:id="rId12">
        <w:r>
          <w:rPr>
            <w:rStyle w:val="LienInternet"/>
            <w:rFonts w:ascii="Marianne" w:hAnsi="Marianne"/>
            <w:color w:val="0000FF"/>
            <w:sz w:val="20"/>
            <w:szCs w:val="20"/>
            <w:u w:val="single"/>
          </w:rPr>
          <w:t>L. 332-4 du code de l'éducation</w:t>
        </w:r>
      </w:hyperlink>
    </w:p>
    <w:p>
      <w:pPr>
        <w:pStyle w:val="Corpsdetexte"/>
        <w:ind w:left="720" w:hanging="0"/>
        <w:jc w:val="both"/>
        <w:rPr>
          <w:sz w:val="18"/>
          <w:szCs w:val="18"/>
        </w:rPr>
      </w:pP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 xml:space="preserve">9. </w:t>
      </w:r>
      <w:r>
        <w:rPr>
          <w:rFonts w:ascii="Marianne" w:hAnsi="Marianne"/>
          <w:sz w:val="20"/>
          <w:szCs w:val="20"/>
        </w:rPr>
        <w:t>Les établissements ou services mentionnés au 5° du I de l'article L. 312-1 du code de l'action sociale et des familles ;</w:t>
      </w:r>
    </w:p>
    <w:p>
      <w:pPr>
        <w:pStyle w:val="Corpsdetexte"/>
        <w:ind w:left="720" w:hanging="0"/>
        <w:jc w:val="both"/>
        <w:rPr>
          <w:rFonts w:ascii="Marianne" w:hAnsi="Marianne"/>
          <w:sz w:val="20"/>
          <w:szCs w:val="20"/>
        </w:rPr>
      </w:pP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 xml:space="preserve">10. </w:t>
      </w:r>
      <w:r>
        <w:rPr>
          <w:rFonts w:ascii="Marianne" w:hAnsi="Marianne"/>
          <w:sz w:val="20"/>
          <w:szCs w:val="20"/>
        </w:rPr>
        <w:t>Les établissements ou services à caractère expérimental accueillant des jeunes handicapés ou présentant des difficultés d'adaptation, mentionnés au 12° du I du même article L. 312-1 ;</w:t>
      </w:r>
    </w:p>
    <w:p>
      <w:pPr>
        <w:pStyle w:val="Corpsdetexte"/>
        <w:ind w:left="720" w:hanging="0"/>
        <w:jc w:val="both"/>
        <w:rPr>
          <w:rFonts w:ascii="Marianne" w:hAnsi="Marianne"/>
          <w:sz w:val="20"/>
          <w:szCs w:val="20"/>
        </w:rPr>
      </w:pPr>
      <w:sdt>
        <w:sdtPr>
          <w14:checkbox>
            <w14:checked w:val=""/>
            <w14:checkedState w:val=""/>
            <w14:uncheckedState w:val=""/>
          </w14:checkbox>
        </w:sdtPr>
        <w:sdtContent>
          <w:r>
            <w:rPr>
              <w:rFonts w:eastAsia="MS Gothic" w:ascii="Marianne" w:hAnsi="Marianne"/>
              <w:sz w:val="20"/>
              <w:szCs w:val="20"/>
            </w:rPr>
            <w:t>☐</w:t>
          </w:r>
        </w:sdtContent>
      </w:sdt>
      <w:r>
        <w:rPr>
          <w:rFonts w:ascii="Marianne" w:hAnsi="Marianne"/>
          <w:sz w:val="20"/>
          <w:szCs w:val="20"/>
        </w:rPr>
        <w:t xml:space="preserve">12. </w:t>
      </w:r>
      <w:r>
        <w:rPr>
          <w:rFonts w:ascii="Marianne" w:hAnsi="Marianne"/>
          <w:sz w:val="20"/>
          <w:szCs w:val="20"/>
        </w:rPr>
        <w:t>Les écoles de production mentionnées à l'article L. 443-6 du code de l'éducation.</w:t>
      </w:r>
    </w:p>
    <w:p>
      <w:pPr>
        <w:pStyle w:val="Normal"/>
        <w:tabs>
          <w:tab w:val="clear" w:pos="708"/>
          <w:tab w:val="left" w:pos="10204" w:leader="none"/>
        </w:tabs>
        <w:rPr>
          <w:rFonts w:ascii="Marianne" w:hAnsi="Marianne"/>
          <w:sz w:val="20"/>
          <w:szCs w:val="20"/>
        </w:rPr>
      </w:pPr>
      <w:r>
        <w:rPr>
          <w:rFonts w:ascii="Marianne" w:hAnsi="Marianne"/>
          <w:sz w:val="20"/>
          <w:szCs w:val="20"/>
        </w:rPr>
      </w:r>
    </w:p>
    <w:p>
      <w:pPr>
        <w:pStyle w:val="Normal"/>
        <w:tabs>
          <w:tab w:val="clear" w:pos="708"/>
          <w:tab w:val="left" w:pos="10204" w:leader="none"/>
        </w:tabs>
        <w:rPr>
          <w:rFonts w:ascii="Marianne" w:hAnsi="Marianne"/>
          <w:sz w:val="20"/>
          <w:szCs w:val="20"/>
        </w:rPr>
      </w:pPr>
      <w:r>
        <w:rPr>
          <w:rFonts w:ascii="Marianne" w:hAnsi="Marianne"/>
          <w:sz w:val="20"/>
          <w:szCs w:val="20"/>
        </w:rPr>
      </w:r>
    </w:p>
    <w:p>
      <w:pPr>
        <w:pStyle w:val="Normal"/>
        <w:tabs>
          <w:tab w:val="clear" w:pos="708"/>
          <w:tab w:val="left" w:pos="10204" w:leader="none"/>
        </w:tabs>
        <w:rPr>
          <w:rFonts w:ascii="Marianne" w:hAnsi="Marianne"/>
          <w:sz w:val="20"/>
          <w:szCs w:val="20"/>
        </w:rPr>
      </w:pPr>
      <w:r>
        <w:rPr>
          <w:rFonts w:ascii="Marianne" w:hAnsi="Marianne"/>
          <w:sz w:val="20"/>
          <w:szCs w:val="20"/>
        </w:rPr>
      </w:r>
    </w:p>
    <w:p>
      <w:pPr>
        <w:pStyle w:val="Normal"/>
        <w:tabs>
          <w:tab w:val="clear" w:pos="708"/>
          <w:tab w:val="left" w:pos="10204" w:leader="none"/>
        </w:tabs>
        <w:rPr>
          <w:rFonts w:ascii="Marianne" w:hAnsi="Marianne"/>
          <w:sz w:val="20"/>
          <w:szCs w:val="20"/>
        </w:rPr>
      </w:pPr>
      <w:r>
        <w:rPr>
          <w:rFonts w:ascii="Marianne" w:hAnsi="Marianne"/>
          <w:sz w:val="20"/>
          <w:szCs w:val="20"/>
        </w:rPr>
      </w:r>
    </w:p>
    <w:p>
      <w:pPr>
        <w:pStyle w:val="Normal"/>
        <w:tabs>
          <w:tab w:val="clear" w:pos="708"/>
          <w:tab w:val="left" w:pos="10204" w:leader="none"/>
        </w:tabs>
        <w:jc w:val="both"/>
        <w:rPr>
          <w:b/>
          <w:b/>
          <w:sz w:val="18"/>
          <w:szCs w:val="18"/>
        </w:rPr>
      </w:pPr>
      <w:r>
        <w:rPr>
          <w:rFonts w:ascii="Marianne" w:hAnsi="Marianne"/>
          <w:b/>
          <w:sz w:val="20"/>
          <w:szCs w:val="20"/>
        </w:rPr>
        <w:t>Rappel des critères d’éligibilité :</w:t>
      </w:r>
    </w:p>
    <w:p>
      <w:pPr>
        <w:pStyle w:val="Normal"/>
        <w:tabs>
          <w:tab w:val="clear" w:pos="708"/>
          <w:tab w:val="left" w:pos="10204" w:leader="none"/>
        </w:tabs>
        <w:rPr>
          <w:rFonts w:ascii="Marianne" w:hAnsi="Marianne"/>
          <w:sz w:val="20"/>
          <w:szCs w:val="20"/>
        </w:rPr>
      </w:pPr>
      <w:r>
        <w:rPr>
          <w:rFonts w:ascii="Marianne" w:hAnsi="Marianne"/>
          <w:sz w:val="20"/>
          <w:szCs w:val="20"/>
        </w:rPr>
      </w:r>
    </w:p>
    <w:p>
      <w:pPr>
        <w:pStyle w:val="Normal"/>
        <w:tabs>
          <w:tab w:val="clear" w:pos="708"/>
          <w:tab w:val="left" w:pos="10204" w:leader="none"/>
        </w:tabs>
        <w:jc w:val="both"/>
        <w:rPr>
          <w:sz w:val="18"/>
          <w:szCs w:val="18"/>
          <w:lang w:eastAsia="fr-FR"/>
        </w:rPr>
      </w:pPr>
      <w:r>
        <w:rPr>
          <w:rFonts w:ascii="Marianne" w:hAnsi="Marianne"/>
          <w:sz w:val="20"/>
          <w:szCs w:val="20"/>
          <w:lang w:eastAsia="fr-FR"/>
        </w:rPr>
        <w:t>Le solde, soit 13 % du produit de la taxe d'apprentissage due, est destiné à des dépenses libératoires effectuées par l'employeur en application de l'article L. 6241-4 du code du travail.</w:t>
      </w:r>
    </w:p>
    <w:p>
      <w:pPr>
        <w:pStyle w:val="Normal"/>
        <w:tabs>
          <w:tab w:val="clear" w:pos="708"/>
          <w:tab w:val="left" w:pos="10204" w:leader="none"/>
        </w:tabs>
        <w:jc w:val="both"/>
        <w:rPr>
          <w:rFonts w:ascii="Marianne" w:hAnsi="Marianne"/>
          <w:sz w:val="20"/>
          <w:szCs w:val="20"/>
          <w:lang w:eastAsia="fr-FR"/>
        </w:rPr>
      </w:pPr>
      <w:r>
        <w:rPr>
          <w:rFonts w:ascii="Marianne" w:hAnsi="Marianne"/>
          <w:sz w:val="20"/>
          <w:szCs w:val="20"/>
          <w:lang w:eastAsia="fr-FR"/>
        </w:rPr>
      </w:r>
    </w:p>
    <w:p>
      <w:pPr>
        <w:pStyle w:val="Normal"/>
        <w:tabs>
          <w:tab w:val="clear" w:pos="708"/>
          <w:tab w:val="left" w:pos="10204" w:leader="none"/>
        </w:tabs>
        <w:jc w:val="both"/>
        <w:rPr>
          <w:rFonts w:ascii="Marianne" w:hAnsi="Marianne"/>
          <w:sz w:val="20"/>
          <w:szCs w:val="20"/>
        </w:rPr>
      </w:pPr>
      <w:r>
        <w:rPr>
          <w:rFonts w:ascii="Marianne" w:hAnsi="Marianne"/>
          <w:sz w:val="20"/>
          <w:szCs w:val="20"/>
          <w:lang w:eastAsia="fr-FR"/>
        </w:rPr>
        <w:t xml:space="preserve">Les établissements/organismes/services habilités au titre de l’article L.6241-5 et qui postulent au titre des formations peuvent percevoir « les dépenses réellement exposées afin de favoriser le développement des formations initiales technologiques et professionnelles, hors apprentissage, et l'insertion professionnelle, dont les frais de premier équipement, de renouvellement de matériel existant et d'équipement complémentaire ». </w:t>
      </w:r>
    </w:p>
    <w:p>
      <w:pPr>
        <w:pStyle w:val="Normal"/>
        <w:tabs>
          <w:tab w:val="clear" w:pos="708"/>
          <w:tab w:val="left" w:pos="10204" w:leader="none"/>
        </w:tabs>
        <w:jc w:val="both"/>
        <w:rPr>
          <w:rFonts w:ascii="Marianne" w:hAnsi="Marianne"/>
          <w:sz w:val="20"/>
          <w:szCs w:val="20"/>
          <w:lang w:eastAsia="fr-FR"/>
        </w:rPr>
      </w:pPr>
      <w:r>
        <w:rPr>
          <w:rFonts w:ascii="Marianne" w:hAnsi="Marianne"/>
          <w:sz w:val="20"/>
          <w:szCs w:val="20"/>
          <w:lang w:eastAsia="fr-FR"/>
        </w:rPr>
      </w:r>
    </w:p>
    <w:p>
      <w:pPr>
        <w:pStyle w:val="Normal"/>
        <w:tabs>
          <w:tab w:val="clear" w:pos="708"/>
          <w:tab w:val="left" w:pos="10204" w:leader="none"/>
        </w:tabs>
        <w:jc w:val="both"/>
        <w:rPr>
          <w:rFonts w:ascii="Marianne" w:hAnsi="Marianne"/>
          <w:sz w:val="20"/>
          <w:szCs w:val="20"/>
        </w:rPr>
      </w:pPr>
      <w:r>
        <w:rPr>
          <w:rFonts w:ascii="Marianne" w:hAnsi="Marianne"/>
          <w:sz w:val="20"/>
          <w:szCs w:val="20"/>
        </w:rPr>
        <w:t xml:space="preserve">Les formations technologiques et professionnelles sont celles qui, dispensées dans le cadre de la formation initiale, conduisent à des diplômes ou titres enregistrés au répertoire national des certifications professionnelles et classés dans la nomenclature interministérielle des niveaux de formation. </w:t>
      </w:r>
    </w:p>
    <w:p>
      <w:pPr>
        <w:pStyle w:val="Normal"/>
        <w:tabs>
          <w:tab w:val="clear" w:pos="708"/>
          <w:tab w:val="left" w:pos="10204" w:leader="none"/>
        </w:tabs>
        <w:jc w:val="both"/>
        <w:rPr>
          <w:rFonts w:ascii="Marianne" w:hAnsi="Marianne"/>
          <w:sz w:val="20"/>
          <w:szCs w:val="20"/>
        </w:rPr>
      </w:pPr>
      <w:r>
        <w:rPr>
          <w:rFonts w:ascii="Marianne" w:hAnsi="Marianne"/>
          <w:sz w:val="20"/>
          <w:szCs w:val="20"/>
        </w:rPr>
      </w:r>
    </w:p>
    <w:p>
      <w:pPr>
        <w:pStyle w:val="Normal"/>
        <w:tabs>
          <w:tab w:val="clear" w:pos="708"/>
          <w:tab w:val="left" w:pos="10204" w:leader="none"/>
        </w:tabs>
        <w:jc w:val="both"/>
        <w:rPr/>
      </w:pPr>
      <w:r>
        <w:rPr>
          <w:rFonts w:ascii="Marianne" w:hAnsi="Marianne"/>
          <w:sz w:val="20"/>
          <w:szCs w:val="20"/>
        </w:rPr>
        <w:t xml:space="preserve">Ces formations sont dispensées, à temps complet et de manière continue ou selon un rythme approprié, dans le cadre de l'article </w:t>
      </w:r>
      <w:hyperlink r:id="rId13">
        <w:r>
          <w:rPr>
            <w:rStyle w:val="LienInternet"/>
            <w:rFonts w:ascii="Marianne" w:hAnsi="Marianne"/>
            <w:sz w:val="20"/>
            <w:szCs w:val="20"/>
            <w:u w:val="single"/>
          </w:rPr>
          <w:t>L. 813-9 du code rural et de la pêche maritime</w:t>
        </w:r>
      </w:hyperlink>
      <w:r>
        <w:rPr>
          <w:rFonts w:ascii="Marianne" w:hAnsi="Marianne"/>
          <w:sz w:val="20"/>
          <w:szCs w:val="20"/>
        </w:rPr>
        <w:t xml:space="preserve"> ».</w:t>
      </w:r>
    </w:p>
    <w:p>
      <w:pPr>
        <w:pStyle w:val="Normal"/>
        <w:tabs>
          <w:tab w:val="clear" w:pos="708"/>
          <w:tab w:val="left" w:pos="10204" w:leader="none"/>
        </w:tabs>
        <w:jc w:val="both"/>
        <w:rPr>
          <w:rFonts w:ascii="Marianne" w:hAnsi="Marianne"/>
          <w:sz w:val="20"/>
          <w:szCs w:val="20"/>
        </w:rPr>
      </w:pPr>
      <w:r>
        <w:rPr>
          <w:rFonts w:ascii="Marianne" w:hAnsi="Marianne"/>
          <w:sz w:val="20"/>
          <w:szCs w:val="20"/>
        </w:rPr>
      </w:r>
    </w:p>
    <w:p>
      <w:pPr>
        <w:pStyle w:val="Normal"/>
        <w:tabs>
          <w:tab w:val="clear" w:pos="708"/>
          <w:tab w:val="left" w:pos="10204" w:leader="none"/>
        </w:tabs>
        <w:jc w:val="both"/>
        <w:rPr>
          <w:rFonts w:ascii="Marianne" w:hAnsi="Marianne"/>
          <w:sz w:val="20"/>
          <w:szCs w:val="20"/>
        </w:rPr>
      </w:pPr>
      <w:r>
        <w:rPr>
          <w:rFonts w:ascii="Marianne" w:hAnsi="Marianne"/>
          <w:sz w:val="20"/>
          <w:szCs w:val="20"/>
        </w:rPr>
      </w:r>
    </w:p>
    <w:p>
      <w:pPr>
        <w:pStyle w:val="Normal"/>
        <w:rPr>
          <w:rFonts w:ascii="Marianne" w:hAnsi="Marianne"/>
          <w:b/>
          <w:b/>
          <w:bCs/>
          <w:sz w:val="20"/>
          <w:szCs w:val="20"/>
        </w:rPr>
      </w:pPr>
      <w:r>
        <w:rPr>
          <w:rFonts w:ascii="Marianne" w:hAnsi="Marianne"/>
          <w:b/>
          <w:bCs/>
          <w:sz w:val="20"/>
          <w:szCs w:val="20"/>
        </w:rPr>
        <w:tab/>
        <w:t>II. FORMATIONS SUSCEPTIBLES D’OUVRIR DROIT AU BÉNÉFICE DU SOLDE DE LA TAXE D’APPRENTISSAGE</w:t>
      </w:r>
    </w:p>
    <w:p>
      <w:pPr>
        <w:pStyle w:val="Normal"/>
        <w:tabs>
          <w:tab w:val="clear" w:pos="708"/>
          <w:tab w:val="left" w:pos="540" w:leader="none"/>
        </w:tabs>
        <w:ind w:left="567" w:right="0" w:hanging="567"/>
        <w:jc w:val="both"/>
        <w:rPr>
          <w:rFonts w:ascii="Marianne" w:hAnsi="Marianne"/>
          <w:sz w:val="20"/>
          <w:szCs w:val="20"/>
          <w:highlight w:val="white"/>
        </w:rPr>
      </w:pPr>
      <w:r>
        <w:rPr>
          <w:rFonts w:ascii="Marianne" w:hAnsi="Marianne"/>
          <w:sz w:val="20"/>
          <w:szCs w:val="20"/>
          <w:shd w:fill="FFFFFF" w:val="clear"/>
        </w:rPr>
      </w:r>
    </w:p>
    <w:p>
      <w:pPr>
        <w:pStyle w:val="Normal"/>
        <w:tabs>
          <w:tab w:val="clear" w:pos="708"/>
          <w:tab w:val="left" w:pos="540" w:leader="none"/>
        </w:tabs>
        <w:ind w:left="567" w:right="0" w:hanging="567"/>
        <w:jc w:val="both"/>
        <w:rPr>
          <w:rFonts w:ascii="Marianne" w:hAnsi="Marianne" w:cs="Arial"/>
          <w:color w:val="000000"/>
          <w:sz w:val="20"/>
          <w:szCs w:val="20"/>
          <w:u w:val="none"/>
        </w:rPr>
      </w:pPr>
      <w:r>
        <w:rPr>
          <w:rFonts w:cs="Arial" w:ascii="Marianne" w:hAnsi="Marianne"/>
          <w:color w:val="000000"/>
          <w:sz w:val="20"/>
          <w:szCs w:val="20"/>
          <w:u w:val="none"/>
        </w:rPr>
      </w:r>
    </w:p>
    <w:p>
      <w:pPr>
        <w:pStyle w:val="Normal"/>
        <w:numPr>
          <w:ilvl w:val="0"/>
          <w:numId w:val="5"/>
        </w:numPr>
        <w:tabs>
          <w:tab w:val="clear" w:pos="708"/>
          <w:tab w:val="left" w:pos="709" w:leader="none"/>
        </w:tabs>
        <w:spacing w:before="0" w:after="120"/>
        <w:jc w:val="both"/>
        <w:rPr>
          <w:rFonts w:ascii="Marianne" w:hAnsi="Marianne"/>
          <w:sz w:val="20"/>
          <w:szCs w:val="20"/>
        </w:rPr>
      </w:pPr>
      <w:r>
        <w:rPr>
          <w:rFonts w:cs="Arial" w:ascii="Marianne" w:hAnsi="Marianne"/>
          <w:b/>
          <w:bCs/>
          <w:color w:val="000000"/>
          <w:sz w:val="20"/>
          <w:szCs w:val="20"/>
          <w:u w:val="none"/>
        </w:rPr>
        <w:t xml:space="preserve">Formations inscrites au répertoire national des certifications professionnelles (dont les titres homologués) </w:t>
      </w:r>
    </w:p>
    <w:p>
      <w:pPr>
        <w:pStyle w:val="Normal"/>
        <w:tabs>
          <w:tab w:val="clear" w:pos="708"/>
          <w:tab w:val="left" w:pos="540" w:leader="none"/>
        </w:tabs>
        <w:ind w:right="0" w:hanging="0"/>
        <w:jc w:val="both"/>
        <w:rPr>
          <w:rFonts w:ascii="Marianne" w:hAnsi="Marianne"/>
          <w:b/>
          <w:b/>
          <w:sz w:val="20"/>
          <w:szCs w:val="20"/>
        </w:rPr>
      </w:pPr>
      <w:r>
        <w:rPr>
          <w:rFonts w:ascii="Marianne" w:hAnsi="Marianne"/>
          <w:b/>
          <w:sz w:val="20"/>
          <w:szCs w:val="20"/>
        </w:rPr>
      </w:r>
    </w:p>
    <w:p>
      <w:pPr>
        <w:pStyle w:val="Normal"/>
        <w:tabs>
          <w:tab w:val="clear" w:pos="708"/>
          <w:tab w:val="left" w:pos="540" w:leader="none"/>
        </w:tabs>
        <w:ind w:left="0" w:right="0" w:firstLine="567"/>
        <w:jc w:val="both"/>
        <w:rPr>
          <w:rFonts w:ascii="Marianne" w:hAnsi="Marianne" w:cs="Arial"/>
          <w:b/>
          <w:b/>
          <w:color w:val="000000"/>
          <w:sz w:val="20"/>
          <w:szCs w:val="20"/>
        </w:rPr>
      </w:pPr>
      <w:r>
        <w:rPr>
          <w:rFonts w:cs="Arial" w:ascii="Marianne" w:hAnsi="Marianne"/>
          <w:b/>
          <w:color w:val="000000"/>
          <w:sz w:val="20"/>
          <w:szCs w:val="20"/>
        </w:rPr>
      </w:r>
    </w:p>
    <w:tbl>
      <w:tblPr>
        <w:tblW w:w="10472" w:type="dxa"/>
        <w:jc w:val="left"/>
        <w:tblInd w:w="80" w:type="dxa"/>
        <w:tblCellMar>
          <w:top w:w="0" w:type="dxa"/>
          <w:left w:w="78" w:type="dxa"/>
          <w:bottom w:w="0" w:type="dxa"/>
          <w:right w:w="108" w:type="dxa"/>
        </w:tblCellMar>
      </w:tblPr>
      <w:tblGrid>
        <w:gridCol w:w="4271"/>
        <w:gridCol w:w="1715"/>
        <w:gridCol w:w="1722"/>
        <w:gridCol w:w="2763"/>
      </w:tblGrid>
      <w:tr>
        <w:trPr>
          <w:trHeight w:val="328" w:hRule="atLeast"/>
        </w:trPr>
        <w:tc>
          <w:tcPr>
            <w:tcW w:w="4271"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jc w:val="center"/>
              <w:rPr>
                <w:rFonts w:ascii="Arial" w:hAnsi="Arial" w:cs="Arial"/>
                <w:bCs/>
                <w:color w:val="000000"/>
                <w:sz w:val="18"/>
                <w:szCs w:val="18"/>
              </w:rPr>
            </w:pPr>
            <w:r>
              <w:rPr>
                <w:rFonts w:cs="Arial" w:ascii="Marianne" w:hAnsi="Marianne"/>
                <w:b/>
                <w:bCs/>
                <w:color w:val="000000"/>
                <w:sz w:val="20"/>
                <w:szCs w:val="20"/>
              </w:rPr>
              <w:t>Désignation de la formation</w:t>
            </w:r>
          </w:p>
        </w:tc>
        <w:tc>
          <w:tcPr>
            <w:tcW w:w="1715" w:type="dxa"/>
            <w:tcBorders>
              <w:top w:val="single" w:sz="4" w:space="0" w:color="000001"/>
              <w:left w:val="single" w:sz="4" w:space="0" w:color="000001"/>
              <w:bottom w:val="single" w:sz="4" w:space="0" w:color="000001"/>
            </w:tcBorders>
            <w:shd w:fill="auto" w:val="clea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pacing w:before="120" w:after="0"/>
              <w:jc w:val="center"/>
              <w:rPr>
                <w:rFonts w:ascii="Marianne" w:hAnsi="Marianne"/>
                <w:sz w:val="20"/>
                <w:szCs w:val="20"/>
              </w:rPr>
            </w:pPr>
            <w:r>
              <w:rPr>
                <w:rFonts w:cs="Arial" w:ascii="Marianne" w:hAnsi="Marianne"/>
                <w:b/>
                <w:bCs/>
                <w:color w:val="000000"/>
                <w:sz w:val="20"/>
                <w:szCs w:val="20"/>
              </w:rPr>
              <w:t xml:space="preserve">Date de l’agrément </w:t>
            </w:r>
          </w:p>
        </w:tc>
        <w:tc>
          <w:tcPr>
            <w:tcW w:w="1722"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jc w:val="center"/>
              <w:rPr>
                <w:rFonts w:ascii="Arial" w:hAnsi="Arial" w:cs="Arial"/>
                <w:b/>
                <w:b/>
                <w:bCs/>
                <w:color w:val="000000"/>
                <w:sz w:val="18"/>
                <w:szCs w:val="18"/>
              </w:rPr>
            </w:pPr>
            <w:r>
              <w:rPr>
                <w:rFonts w:cs="Arial" w:ascii="Marianne" w:hAnsi="Marianne"/>
                <w:b/>
                <w:bCs/>
                <w:color w:val="000000"/>
                <w:sz w:val="20"/>
                <w:szCs w:val="20"/>
              </w:rPr>
              <w:t>Niveau</w:t>
            </w:r>
          </w:p>
        </w:tc>
        <w:tc>
          <w:tcPr>
            <w:tcW w:w="27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jc w:val="center"/>
              <w:rPr>
                <w:rFonts w:ascii="Arial" w:hAnsi="Arial" w:cs="Arial"/>
                <w:b/>
                <w:b/>
                <w:bCs/>
                <w:color w:val="000000"/>
                <w:sz w:val="18"/>
                <w:szCs w:val="18"/>
              </w:rPr>
            </w:pPr>
            <w:r>
              <w:rPr>
                <w:rFonts w:cs="Arial" w:ascii="Marianne" w:hAnsi="Marianne"/>
                <w:b/>
                <w:bCs/>
                <w:color w:val="000000"/>
                <w:sz w:val="20"/>
                <w:szCs w:val="20"/>
              </w:rPr>
              <w:t>Code RNCP</w:t>
            </w:r>
          </w:p>
        </w:tc>
      </w:tr>
      <w:tr>
        <w:trPr/>
        <w:tc>
          <w:tcPr>
            <w:tcW w:w="4271"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15" w:type="dxa"/>
            <w:tcBorders>
              <w:top w:val="single" w:sz="4" w:space="0" w:color="000001"/>
              <w:left w:val="single" w:sz="4" w:space="0" w:color="000001"/>
              <w:bottom w:val="single" w:sz="4" w:space="0" w:color="000001"/>
            </w:tcBorders>
            <w:shd w:fill="auto" w:val="clea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22"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27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r>
      <w:tr>
        <w:trPr/>
        <w:tc>
          <w:tcPr>
            <w:tcW w:w="4271"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15" w:type="dxa"/>
            <w:tcBorders>
              <w:top w:val="single" w:sz="4" w:space="0" w:color="000001"/>
              <w:left w:val="single" w:sz="4" w:space="0" w:color="000001"/>
              <w:bottom w:val="single" w:sz="4" w:space="0" w:color="000001"/>
            </w:tcBorders>
            <w:shd w:fill="auto" w:val="clea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22"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27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r>
      <w:tr>
        <w:trPr/>
        <w:tc>
          <w:tcPr>
            <w:tcW w:w="4271"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15" w:type="dxa"/>
            <w:tcBorders>
              <w:top w:val="single" w:sz="4" w:space="0" w:color="000001"/>
              <w:left w:val="single" w:sz="4" w:space="0" w:color="000001"/>
              <w:bottom w:val="single" w:sz="4" w:space="0" w:color="000001"/>
            </w:tcBorders>
            <w:shd w:fill="auto" w:val="clea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22"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27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r>
      <w:tr>
        <w:trPr/>
        <w:tc>
          <w:tcPr>
            <w:tcW w:w="4271"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15" w:type="dxa"/>
            <w:tcBorders>
              <w:top w:val="single" w:sz="4" w:space="0" w:color="000001"/>
              <w:left w:val="single" w:sz="4" w:space="0" w:color="000001"/>
              <w:bottom w:val="single" w:sz="4" w:space="0" w:color="000001"/>
            </w:tcBorders>
            <w:shd w:fill="auto" w:val="clea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22"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27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r>
      <w:tr>
        <w:trPr/>
        <w:tc>
          <w:tcPr>
            <w:tcW w:w="4271"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15" w:type="dxa"/>
            <w:tcBorders>
              <w:top w:val="single" w:sz="4" w:space="0" w:color="000001"/>
              <w:left w:val="single" w:sz="4" w:space="0" w:color="000001"/>
              <w:bottom w:val="single" w:sz="4" w:space="0" w:color="000001"/>
            </w:tcBorders>
            <w:shd w:fill="auto" w:val="clea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22"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27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r>
      <w:tr>
        <w:trPr/>
        <w:tc>
          <w:tcPr>
            <w:tcW w:w="4271"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15" w:type="dxa"/>
            <w:tcBorders>
              <w:top w:val="single" w:sz="4" w:space="0" w:color="000001"/>
              <w:left w:val="single" w:sz="4" w:space="0" w:color="000001"/>
              <w:bottom w:val="single" w:sz="4" w:space="0" w:color="000001"/>
            </w:tcBorders>
            <w:shd w:fill="auto" w:val="clea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22"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27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r>
      <w:tr>
        <w:trPr/>
        <w:tc>
          <w:tcPr>
            <w:tcW w:w="4271"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15" w:type="dxa"/>
            <w:tcBorders>
              <w:top w:val="single" w:sz="4" w:space="0" w:color="000001"/>
              <w:left w:val="single" w:sz="4" w:space="0" w:color="000001"/>
              <w:bottom w:val="single" w:sz="4" w:space="0" w:color="000001"/>
            </w:tcBorders>
            <w:shd w:fill="auto" w:val="clea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22"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27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r>
      <w:tr>
        <w:trPr/>
        <w:tc>
          <w:tcPr>
            <w:tcW w:w="4271"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15" w:type="dxa"/>
            <w:tcBorders>
              <w:top w:val="single" w:sz="4" w:space="0" w:color="000001"/>
              <w:left w:val="single" w:sz="4" w:space="0" w:color="000001"/>
              <w:bottom w:val="single" w:sz="4" w:space="0" w:color="000001"/>
            </w:tcBorders>
            <w:shd w:fill="auto" w:val="clea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22"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27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r>
      <w:tr>
        <w:trPr/>
        <w:tc>
          <w:tcPr>
            <w:tcW w:w="4271"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15" w:type="dxa"/>
            <w:tcBorders>
              <w:top w:val="single" w:sz="4" w:space="0" w:color="000001"/>
              <w:left w:val="single" w:sz="4" w:space="0" w:color="000001"/>
              <w:bottom w:val="single" w:sz="4" w:space="0" w:color="000001"/>
            </w:tcBorders>
            <w:shd w:fill="auto" w:val="clea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22"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27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r>
      <w:tr>
        <w:trPr/>
        <w:tc>
          <w:tcPr>
            <w:tcW w:w="4271"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15" w:type="dxa"/>
            <w:tcBorders>
              <w:top w:val="single" w:sz="4" w:space="0" w:color="000001"/>
              <w:left w:val="single" w:sz="4" w:space="0" w:color="000001"/>
              <w:bottom w:val="single" w:sz="4" w:space="0" w:color="000001"/>
            </w:tcBorders>
            <w:shd w:fill="auto" w:val="clea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22"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27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r>
      <w:tr>
        <w:trPr/>
        <w:tc>
          <w:tcPr>
            <w:tcW w:w="4271"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15" w:type="dxa"/>
            <w:tcBorders>
              <w:top w:val="single" w:sz="4" w:space="0" w:color="000001"/>
              <w:left w:val="single" w:sz="4" w:space="0" w:color="000001"/>
              <w:bottom w:val="single" w:sz="4" w:space="0" w:color="000001"/>
            </w:tcBorders>
            <w:shd w:fill="auto" w:val="clea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22"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27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r>
      <w:tr>
        <w:trPr/>
        <w:tc>
          <w:tcPr>
            <w:tcW w:w="4271"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15" w:type="dxa"/>
            <w:tcBorders>
              <w:top w:val="single" w:sz="4" w:space="0" w:color="000001"/>
              <w:left w:val="single" w:sz="4" w:space="0" w:color="000001"/>
              <w:bottom w:val="single" w:sz="4" w:space="0" w:color="000001"/>
            </w:tcBorders>
            <w:shd w:fill="auto" w:val="clea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22"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27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r>
      <w:tr>
        <w:trPr/>
        <w:tc>
          <w:tcPr>
            <w:tcW w:w="4271"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15" w:type="dxa"/>
            <w:tcBorders>
              <w:top w:val="single" w:sz="4" w:space="0" w:color="000001"/>
              <w:left w:val="single" w:sz="4" w:space="0" w:color="000001"/>
              <w:bottom w:val="single" w:sz="4" w:space="0" w:color="000001"/>
            </w:tcBorders>
            <w:shd w:fill="auto" w:val="clea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1722"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c>
          <w:tcPr>
            <w:tcW w:w="27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s="Arial"/>
                <w:color w:val="000000"/>
                <w:sz w:val="20"/>
                <w:szCs w:val="20"/>
                <w:u w:val="single"/>
              </w:rPr>
            </w:pPr>
            <w:r>
              <w:rPr>
                <w:rFonts w:cs="Arial" w:ascii="Marianne" w:hAnsi="Marianne"/>
                <w:color w:val="000000"/>
                <w:sz w:val="20"/>
                <w:szCs w:val="20"/>
                <w:u w:val="single"/>
              </w:rPr>
            </w:r>
          </w:p>
        </w:tc>
      </w:tr>
    </w:tbl>
    <w:p>
      <w:pPr>
        <w:pStyle w:val="Normal"/>
        <w:spacing w:before="0" w:after="0"/>
        <w:ind w:left="-57" w:right="-57" w:hanging="0"/>
        <w:rPr>
          <w:rFonts w:ascii="Marianne" w:hAnsi="Marianne" w:cs="Arial"/>
          <w:b w:val="false"/>
          <w:b w:val="false"/>
          <w:bCs w:val="false"/>
          <w:color w:val="000000"/>
          <w:sz w:val="20"/>
          <w:szCs w:val="20"/>
          <w:u w:val="none"/>
        </w:rPr>
      </w:pPr>
      <w:r>
        <w:rPr>
          <w:rFonts w:cs="Arial" w:ascii="Marianne" w:hAnsi="Marianne"/>
          <w:b w:val="false"/>
          <w:bCs w:val="false"/>
          <w:color w:val="000000"/>
          <w:sz w:val="20"/>
          <w:szCs w:val="20"/>
          <w:u w:val="none"/>
        </w:rPr>
      </w:r>
    </w:p>
    <w:p>
      <w:pPr>
        <w:pStyle w:val="Normal"/>
        <w:spacing w:before="0" w:after="0"/>
        <w:ind w:left="-57" w:right="-57" w:hanging="0"/>
        <w:rPr>
          <w:rFonts w:ascii="Marianne" w:hAnsi="Marianne" w:cs="Arial"/>
          <w:color w:val="000000"/>
          <w:sz w:val="20"/>
          <w:szCs w:val="20"/>
        </w:rPr>
      </w:pPr>
      <w:r>
        <w:rPr>
          <w:rFonts w:cs="Arial" w:ascii="Marianne" w:hAnsi="Marianne"/>
          <w:color w:val="000000"/>
          <w:sz w:val="20"/>
          <w:szCs w:val="20"/>
        </w:rPr>
      </w:r>
    </w:p>
    <w:p>
      <w:pPr>
        <w:pStyle w:val="Liste"/>
        <w:spacing w:before="0" w:after="0"/>
        <w:rPr>
          <w:rFonts w:ascii="Marianne" w:hAnsi="Marianne"/>
          <w:sz w:val="20"/>
          <w:szCs w:val="20"/>
        </w:rPr>
      </w:pPr>
      <w:r>
        <w:rPr>
          <w:rFonts w:ascii="Marianne" w:hAnsi="Marianne"/>
          <w:sz w:val="20"/>
          <w:szCs w:val="20"/>
        </w:rPr>
      </w:r>
    </w:p>
    <w:p>
      <w:pPr>
        <w:pStyle w:val="Normal"/>
        <w:numPr>
          <w:ilvl w:val="0"/>
          <w:numId w:val="0"/>
        </w:numPr>
        <w:tabs>
          <w:tab w:val="clear" w:pos="708"/>
          <w:tab w:val="left" w:pos="540" w:leader="none"/>
        </w:tabs>
        <w:spacing w:before="0" w:after="120"/>
        <w:ind w:left="720" w:hanging="0"/>
        <w:jc w:val="both"/>
        <w:rPr>
          <w:rFonts w:ascii="Marianne" w:hAnsi="Marianne"/>
          <w:sz w:val="20"/>
          <w:szCs w:val="20"/>
        </w:rPr>
      </w:pPr>
      <w:r>
        <w:rPr>
          <w:rFonts w:ascii="Marianne" w:hAnsi="Marianne"/>
          <w:sz w:val="20"/>
          <w:szCs w:val="20"/>
        </w:rPr>
      </w:r>
    </w:p>
    <w:p>
      <w:pPr>
        <w:pStyle w:val="Normal"/>
        <w:tabs>
          <w:tab w:val="clear" w:pos="708"/>
          <w:tab w:val="left" w:pos="709" w:leader="none"/>
        </w:tabs>
        <w:spacing w:before="0" w:after="120"/>
        <w:jc w:val="both"/>
        <w:rPr>
          <w:rFonts w:ascii="Marianne" w:hAnsi="Marianne"/>
          <w:sz w:val="20"/>
          <w:szCs w:val="20"/>
        </w:rPr>
      </w:pPr>
      <w:r>
        <w:rPr>
          <w:rFonts w:cs="Arial" w:ascii="Marianne" w:hAnsi="Marianne"/>
          <w:b/>
          <w:bCs w:val="false"/>
          <w:color w:val="000000"/>
          <w:sz w:val="20"/>
          <w:szCs w:val="20"/>
          <w:u w:val="none"/>
        </w:rPr>
        <w:tab/>
        <w:t>III. DONNÉES COMPLÉMENTAIRES</w:t>
      </w:r>
    </w:p>
    <w:p>
      <w:pPr>
        <w:pStyle w:val="Normal"/>
        <w:numPr>
          <w:ilvl w:val="0"/>
          <w:numId w:val="3"/>
        </w:numPr>
        <w:tabs>
          <w:tab w:val="clear" w:pos="708"/>
          <w:tab w:val="left" w:pos="709" w:leader="none"/>
        </w:tabs>
        <w:spacing w:before="0" w:after="120"/>
        <w:jc w:val="both"/>
        <w:rPr>
          <w:rFonts w:ascii="Marianne" w:hAnsi="Marianne"/>
          <w:sz w:val="20"/>
          <w:szCs w:val="20"/>
        </w:rPr>
      </w:pPr>
      <w:r>
        <w:rPr>
          <w:rFonts w:cs="Arial" w:ascii="Marianne" w:hAnsi="Marianne"/>
          <w:b w:val="false"/>
          <w:bCs w:val="false"/>
          <w:color w:val="000000"/>
          <w:sz w:val="20"/>
          <w:szCs w:val="20"/>
          <w:u w:val="none"/>
        </w:rPr>
        <w:t>Résultats aux examens (un tableau par diplôme)</w:t>
      </w:r>
    </w:p>
    <w:p>
      <w:pPr>
        <w:pStyle w:val="Normal"/>
        <w:shd w:val="clear" w:fill="FFFFFF"/>
        <w:tabs>
          <w:tab w:val="clear" w:pos="708"/>
          <w:tab w:val="left" w:pos="540" w:leader="none"/>
        </w:tabs>
        <w:ind w:right="0" w:hanging="0"/>
        <w:jc w:val="both"/>
        <w:rPr>
          <w:rFonts w:ascii="Marianne" w:hAnsi="Marianne"/>
          <w:sz w:val="20"/>
          <w:szCs w:val="20"/>
        </w:rPr>
      </w:pPr>
      <w:r>
        <w:rPr>
          <w:rFonts w:cs="Arial" w:ascii="Marianne" w:hAnsi="Marianne"/>
          <w:b/>
          <w:bCs/>
          <w:color w:val="000000"/>
          <w:sz w:val="20"/>
          <w:szCs w:val="20"/>
          <w:u w:val="none"/>
        </w:rPr>
        <w:t>*</w:t>
      </w:r>
      <w:r>
        <w:rPr>
          <w:rFonts w:cs="Arial" w:ascii="Marianne" w:hAnsi="Marianne"/>
          <w:color w:val="000000"/>
          <w:sz w:val="20"/>
          <w:szCs w:val="20"/>
          <w:u w:val="none"/>
        </w:rPr>
        <w:t xml:space="preserve"> FI : Formation Initiale </w:t>
        <w:tab/>
        <w:tab/>
      </w:r>
    </w:p>
    <w:p>
      <w:pPr>
        <w:pStyle w:val="Normal"/>
        <w:tabs>
          <w:tab w:val="clear" w:pos="708"/>
          <w:tab w:val="left" w:pos="540" w:leader="none"/>
        </w:tabs>
        <w:jc w:val="both"/>
        <w:rPr>
          <w:rFonts w:ascii="Marianne" w:hAnsi="Marianne" w:cs="Arial"/>
          <w:b/>
          <w:b/>
          <w:color w:val="000000"/>
          <w:sz w:val="20"/>
          <w:szCs w:val="20"/>
          <w:u w:val="single"/>
        </w:rPr>
      </w:pPr>
      <w:r>
        <w:rPr>
          <w:rFonts w:cs="Arial" w:ascii="Marianne" w:hAnsi="Marianne"/>
          <w:b/>
          <w:color w:val="000000"/>
          <w:sz w:val="20"/>
          <w:szCs w:val="20"/>
          <w:u w:val="single"/>
        </w:rPr>
      </w:r>
    </w:p>
    <w:tbl>
      <w:tblPr>
        <w:tblW w:w="10650" w:type="dxa"/>
        <w:jc w:val="left"/>
        <w:tblInd w:w="44" w:type="dxa"/>
        <w:tblCellMar>
          <w:top w:w="0" w:type="dxa"/>
          <w:left w:w="40" w:type="dxa"/>
          <w:bottom w:w="0" w:type="dxa"/>
          <w:right w:w="70" w:type="dxa"/>
        </w:tblCellMar>
      </w:tblPr>
      <w:tblGrid>
        <w:gridCol w:w="2123"/>
        <w:gridCol w:w="2126"/>
        <w:gridCol w:w="2181"/>
        <w:gridCol w:w="1820"/>
        <w:gridCol w:w="1155"/>
        <w:gridCol w:w="1244"/>
      </w:tblGrid>
      <w:tr>
        <w:trPr>
          <w:trHeight w:val="541" w:hRule="atLeast"/>
        </w:trPr>
        <w:tc>
          <w:tcPr>
            <w:tcW w:w="10649" w:type="dxa"/>
            <w:gridSpan w:val="6"/>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70" w:leader="none"/>
                <w:tab w:val="left" w:pos="9660" w:leader="none"/>
              </w:tabs>
              <w:rPr>
                <w:rFonts w:ascii="Marianne" w:hAnsi="Marianne"/>
                <w:sz w:val="20"/>
                <w:szCs w:val="20"/>
              </w:rPr>
            </w:pPr>
            <w:r>
              <w:rPr>
                <w:rFonts w:cs="Arial" w:ascii="Marianne" w:hAnsi="Marianne"/>
                <w:b/>
                <w:bCs/>
                <w:sz w:val="20"/>
                <w:szCs w:val="20"/>
              </w:rPr>
              <w:tab/>
              <w:t xml:space="preserve">Diplôme préparé </w:t>
            </w:r>
            <w:r>
              <w:rPr>
                <w:rFonts w:cs="Arial" w:ascii="Marianne" w:hAnsi="Marianne"/>
                <w:b/>
                <w:bCs/>
                <w:sz w:val="20"/>
                <w:szCs w:val="20"/>
                <w:u w:val="dotted"/>
              </w:rPr>
              <w:tab/>
            </w:r>
          </w:p>
        </w:tc>
      </w:tr>
      <w:tr>
        <w:trPr>
          <w:trHeight w:val="397" w:hRule="atLeast"/>
        </w:trPr>
        <w:tc>
          <w:tcPr>
            <w:tcW w:w="212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b/>
                <w:b/>
                <w:bCs/>
                <w:sz w:val="20"/>
                <w:szCs w:val="20"/>
              </w:rPr>
            </w:pPr>
            <w:r>
              <w:rPr>
                <w:rFonts w:cs="Arial" w:ascii="Marianne" w:hAnsi="Marianne"/>
                <w:b/>
                <w:bCs/>
                <w:sz w:val="20"/>
                <w:szCs w:val="20"/>
              </w:rPr>
              <w:t>Année</w:t>
            </w:r>
          </w:p>
        </w:tc>
        <w:tc>
          <w:tcPr>
            <w:tcW w:w="21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b/>
                <w:b/>
                <w:bCs/>
                <w:sz w:val="20"/>
                <w:szCs w:val="20"/>
              </w:rPr>
            </w:pPr>
            <w:r>
              <w:rPr>
                <w:rFonts w:cs="Arial" w:ascii="Marianne" w:hAnsi="Marianne"/>
                <w:b/>
                <w:bCs/>
                <w:sz w:val="20"/>
                <w:szCs w:val="20"/>
              </w:rPr>
              <w:t>Inscrits à l’examen</w:t>
            </w:r>
          </w:p>
        </w:tc>
        <w:tc>
          <w:tcPr>
            <w:tcW w:w="218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b/>
                <w:b/>
                <w:bCs/>
                <w:sz w:val="20"/>
                <w:szCs w:val="20"/>
              </w:rPr>
            </w:pPr>
            <w:r>
              <w:rPr>
                <w:rFonts w:cs="Arial" w:ascii="Marianne" w:hAnsi="Marianne"/>
                <w:b/>
                <w:bCs/>
                <w:sz w:val="20"/>
                <w:szCs w:val="20"/>
              </w:rPr>
              <w:t>Reçus à l’examen</w:t>
            </w:r>
          </w:p>
        </w:tc>
        <w:tc>
          <w:tcPr>
            <w:tcW w:w="18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b/>
                <w:b/>
                <w:bCs/>
                <w:sz w:val="20"/>
                <w:szCs w:val="20"/>
              </w:rPr>
            </w:pPr>
            <w:r>
              <w:rPr>
                <w:rFonts w:cs="Arial" w:ascii="Marianne" w:hAnsi="Marianne"/>
                <w:b/>
                <w:bCs/>
                <w:sz w:val="20"/>
                <w:szCs w:val="20"/>
              </w:rPr>
              <w:t>% de réussite (reçus/présents)</w:t>
            </w:r>
          </w:p>
        </w:tc>
        <w:tc>
          <w:tcPr>
            <w:tcW w:w="11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b/>
                <w:b/>
                <w:bCs/>
                <w:sz w:val="20"/>
                <w:szCs w:val="20"/>
              </w:rPr>
            </w:pPr>
            <w:r>
              <w:rPr>
                <w:rFonts w:cs="Arial" w:ascii="Marianne" w:hAnsi="Marianne"/>
                <w:b/>
                <w:bCs/>
                <w:sz w:val="20"/>
                <w:szCs w:val="20"/>
              </w:rPr>
              <w:t>Nbre en FI*</w:t>
            </w:r>
          </w:p>
        </w:tc>
        <w:tc>
          <w:tcPr>
            <w:tcW w:w="124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Marianne" w:hAnsi="Marianne" w:cs="Arial"/>
                <w:b/>
                <w:b/>
                <w:bCs/>
                <w:sz w:val="20"/>
                <w:szCs w:val="20"/>
              </w:rPr>
            </w:pPr>
            <w:r>
              <w:rPr>
                <w:rFonts w:cs="Arial" w:ascii="Marianne" w:hAnsi="Marianne"/>
                <w:b/>
                <w:bCs/>
                <w:sz w:val="20"/>
                <w:szCs w:val="20"/>
              </w:rPr>
            </w:r>
          </w:p>
        </w:tc>
      </w:tr>
      <w:tr>
        <w:trPr>
          <w:trHeight w:val="397" w:hRule="atLeast"/>
        </w:trPr>
        <w:tc>
          <w:tcPr>
            <w:tcW w:w="212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sz w:val="20"/>
                <w:szCs w:val="20"/>
              </w:rPr>
            </w:pPr>
            <w:r>
              <w:rPr>
                <w:rFonts w:cs="Arial" w:ascii="Marianne" w:hAnsi="Marianne"/>
                <w:sz w:val="20"/>
                <w:szCs w:val="20"/>
              </w:rPr>
              <w:t>N</w:t>
            </w:r>
          </w:p>
        </w:tc>
        <w:tc>
          <w:tcPr>
            <w:tcW w:w="21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218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8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1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24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r>
      <w:tr>
        <w:trPr>
          <w:trHeight w:val="397" w:hRule="atLeast"/>
        </w:trPr>
        <w:tc>
          <w:tcPr>
            <w:tcW w:w="212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sz w:val="20"/>
                <w:szCs w:val="20"/>
              </w:rPr>
            </w:pPr>
            <w:r>
              <w:rPr>
                <w:rFonts w:cs="Arial" w:ascii="Marianne" w:hAnsi="Marianne"/>
                <w:sz w:val="20"/>
                <w:szCs w:val="20"/>
              </w:rPr>
              <w:t>N-1</w:t>
            </w:r>
          </w:p>
        </w:tc>
        <w:tc>
          <w:tcPr>
            <w:tcW w:w="21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218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8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1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24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r>
      <w:tr>
        <w:trPr>
          <w:trHeight w:val="397" w:hRule="atLeast"/>
        </w:trPr>
        <w:tc>
          <w:tcPr>
            <w:tcW w:w="212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sz w:val="20"/>
                <w:szCs w:val="20"/>
              </w:rPr>
            </w:pPr>
            <w:r>
              <w:rPr>
                <w:rFonts w:cs="Arial" w:ascii="Marianne" w:hAnsi="Marianne"/>
                <w:sz w:val="20"/>
                <w:szCs w:val="20"/>
              </w:rPr>
              <w:t>N-2</w:t>
            </w:r>
          </w:p>
        </w:tc>
        <w:tc>
          <w:tcPr>
            <w:tcW w:w="21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218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8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1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24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r>
      <w:tr>
        <w:trPr>
          <w:trHeight w:val="397" w:hRule="atLeast"/>
        </w:trPr>
        <w:tc>
          <w:tcPr>
            <w:tcW w:w="212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sz w:val="20"/>
                <w:szCs w:val="20"/>
              </w:rPr>
            </w:pPr>
            <w:r>
              <w:rPr>
                <w:rFonts w:cs="Arial" w:ascii="Marianne" w:hAnsi="Marianne"/>
                <w:sz w:val="20"/>
                <w:szCs w:val="20"/>
              </w:rPr>
              <w:t>N-3</w:t>
            </w:r>
          </w:p>
        </w:tc>
        <w:tc>
          <w:tcPr>
            <w:tcW w:w="21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218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8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1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24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r>
    </w:tbl>
    <w:p>
      <w:pPr>
        <w:pStyle w:val="Normal"/>
        <w:tabs>
          <w:tab w:val="clear" w:pos="708"/>
          <w:tab w:val="left" w:pos="540" w:leader="none"/>
          <w:tab w:val="left" w:pos="2340" w:leader="none"/>
          <w:tab w:val="left" w:pos="3420" w:leader="none"/>
          <w:tab w:val="left" w:pos="3960" w:leader="none"/>
          <w:tab w:val="left" w:pos="5040" w:leader="none"/>
          <w:tab w:val="left" w:pos="6480" w:leader="none"/>
        </w:tabs>
        <w:jc w:val="both"/>
        <w:rPr>
          <w:rFonts w:ascii="Marianne" w:hAnsi="Marianne"/>
          <w:sz w:val="20"/>
          <w:szCs w:val="20"/>
        </w:rPr>
      </w:pPr>
      <w:r>
        <w:rPr>
          <w:rFonts w:ascii="Marianne" w:hAnsi="Marianne"/>
          <w:sz w:val="20"/>
          <w:szCs w:val="20"/>
        </w:rPr>
      </w:r>
    </w:p>
    <w:p>
      <w:pPr>
        <w:pStyle w:val="Normal"/>
        <w:tabs>
          <w:tab w:val="clear" w:pos="708"/>
          <w:tab w:val="left" w:pos="540" w:leader="none"/>
          <w:tab w:val="left" w:pos="2340" w:leader="none"/>
          <w:tab w:val="left" w:pos="3420" w:leader="none"/>
          <w:tab w:val="left" w:pos="3960" w:leader="none"/>
          <w:tab w:val="left" w:pos="5040" w:leader="none"/>
          <w:tab w:val="left" w:pos="6480" w:leader="none"/>
        </w:tabs>
        <w:jc w:val="both"/>
        <w:rPr>
          <w:rFonts w:ascii="Marianne" w:hAnsi="Marianne" w:cs="Arial"/>
          <w:sz w:val="20"/>
          <w:szCs w:val="20"/>
          <w:u w:val="single"/>
        </w:rPr>
      </w:pPr>
      <w:r>
        <w:rPr>
          <w:rFonts w:cs="Arial" w:ascii="Marianne" w:hAnsi="Marianne"/>
          <w:sz w:val="20"/>
          <w:szCs w:val="20"/>
          <w:u w:val="single"/>
        </w:rPr>
      </w:r>
    </w:p>
    <w:tbl>
      <w:tblPr>
        <w:tblW w:w="10650" w:type="dxa"/>
        <w:jc w:val="left"/>
        <w:tblInd w:w="44" w:type="dxa"/>
        <w:tblCellMar>
          <w:top w:w="0" w:type="dxa"/>
          <w:left w:w="40" w:type="dxa"/>
          <w:bottom w:w="0" w:type="dxa"/>
          <w:right w:w="70" w:type="dxa"/>
        </w:tblCellMar>
      </w:tblPr>
      <w:tblGrid>
        <w:gridCol w:w="2123"/>
        <w:gridCol w:w="2126"/>
        <w:gridCol w:w="2181"/>
        <w:gridCol w:w="1820"/>
        <w:gridCol w:w="1155"/>
        <w:gridCol w:w="1244"/>
      </w:tblGrid>
      <w:tr>
        <w:trPr>
          <w:trHeight w:val="497" w:hRule="atLeast"/>
        </w:trPr>
        <w:tc>
          <w:tcPr>
            <w:tcW w:w="10649" w:type="dxa"/>
            <w:gridSpan w:val="6"/>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70" w:leader="none"/>
                <w:tab w:val="left" w:pos="9660" w:leader="none"/>
              </w:tabs>
              <w:rPr>
                <w:rFonts w:ascii="Marianne" w:hAnsi="Marianne"/>
                <w:sz w:val="20"/>
                <w:szCs w:val="20"/>
              </w:rPr>
            </w:pPr>
            <w:r>
              <w:rPr>
                <w:rFonts w:cs="Arial" w:ascii="Marianne" w:hAnsi="Marianne"/>
                <w:b/>
                <w:bCs/>
                <w:sz w:val="20"/>
                <w:szCs w:val="20"/>
              </w:rPr>
              <w:tab/>
              <w:t xml:space="preserve">Diplôme préparé </w:t>
            </w:r>
            <w:r>
              <w:rPr>
                <w:rFonts w:cs="Arial" w:ascii="Marianne" w:hAnsi="Marianne"/>
                <w:b/>
                <w:bCs/>
                <w:sz w:val="20"/>
                <w:szCs w:val="20"/>
                <w:u w:val="dotted"/>
              </w:rPr>
              <w:tab/>
            </w:r>
          </w:p>
        </w:tc>
      </w:tr>
      <w:tr>
        <w:trPr>
          <w:trHeight w:val="397" w:hRule="atLeast"/>
        </w:trPr>
        <w:tc>
          <w:tcPr>
            <w:tcW w:w="212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b/>
                <w:b/>
                <w:bCs/>
                <w:sz w:val="20"/>
                <w:szCs w:val="20"/>
              </w:rPr>
            </w:pPr>
            <w:r>
              <w:rPr>
                <w:rFonts w:cs="Arial" w:ascii="Marianne" w:hAnsi="Marianne"/>
                <w:b/>
                <w:bCs/>
                <w:sz w:val="20"/>
                <w:szCs w:val="20"/>
              </w:rPr>
              <w:t>Année</w:t>
            </w:r>
          </w:p>
        </w:tc>
        <w:tc>
          <w:tcPr>
            <w:tcW w:w="21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b/>
                <w:b/>
                <w:bCs/>
                <w:sz w:val="20"/>
                <w:szCs w:val="20"/>
              </w:rPr>
            </w:pPr>
            <w:r>
              <w:rPr>
                <w:rFonts w:cs="Arial" w:ascii="Marianne" w:hAnsi="Marianne"/>
                <w:b/>
                <w:bCs/>
                <w:sz w:val="20"/>
                <w:szCs w:val="20"/>
              </w:rPr>
              <w:t>Inscrits à l’examen</w:t>
            </w:r>
          </w:p>
        </w:tc>
        <w:tc>
          <w:tcPr>
            <w:tcW w:w="218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b/>
                <w:b/>
                <w:bCs/>
                <w:sz w:val="20"/>
                <w:szCs w:val="20"/>
              </w:rPr>
            </w:pPr>
            <w:r>
              <w:rPr>
                <w:rFonts w:cs="Arial" w:ascii="Marianne" w:hAnsi="Marianne"/>
                <w:b/>
                <w:bCs/>
                <w:sz w:val="20"/>
                <w:szCs w:val="20"/>
              </w:rPr>
              <w:t>Reçus à l’examen</w:t>
            </w:r>
          </w:p>
        </w:tc>
        <w:tc>
          <w:tcPr>
            <w:tcW w:w="18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b/>
                <w:b/>
                <w:bCs/>
                <w:sz w:val="20"/>
                <w:szCs w:val="20"/>
              </w:rPr>
            </w:pPr>
            <w:r>
              <w:rPr>
                <w:rFonts w:cs="Arial" w:ascii="Marianne" w:hAnsi="Marianne"/>
                <w:b/>
                <w:bCs/>
                <w:sz w:val="20"/>
                <w:szCs w:val="20"/>
              </w:rPr>
              <w:t>% de réussite (reçus/présents)</w:t>
            </w:r>
          </w:p>
        </w:tc>
        <w:tc>
          <w:tcPr>
            <w:tcW w:w="11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b/>
                <w:b/>
                <w:bCs/>
                <w:sz w:val="20"/>
                <w:szCs w:val="20"/>
              </w:rPr>
            </w:pPr>
            <w:r>
              <w:rPr>
                <w:rFonts w:cs="Arial" w:ascii="Marianne" w:hAnsi="Marianne"/>
                <w:b/>
                <w:bCs/>
                <w:sz w:val="20"/>
                <w:szCs w:val="20"/>
              </w:rPr>
              <w:t>Nbre en FI*</w:t>
            </w:r>
          </w:p>
        </w:tc>
        <w:tc>
          <w:tcPr>
            <w:tcW w:w="124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Marianne" w:hAnsi="Marianne" w:cs="Arial"/>
                <w:b/>
                <w:b/>
                <w:bCs/>
                <w:sz w:val="20"/>
                <w:szCs w:val="20"/>
              </w:rPr>
            </w:pPr>
            <w:r>
              <w:rPr>
                <w:rFonts w:cs="Arial" w:ascii="Marianne" w:hAnsi="Marianne"/>
                <w:b/>
                <w:bCs/>
                <w:sz w:val="20"/>
                <w:szCs w:val="20"/>
              </w:rPr>
            </w:r>
          </w:p>
        </w:tc>
      </w:tr>
      <w:tr>
        <w:trPr>
          <w:trHeight w:val="397" w:hRule="atLeast"/>
        </w:trPr>
        <w:tc>
          <w:tcPr>
            <w:tcW w:w="212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sz w:val="20"/>
                <w:szCs w:val="20"/>
              </w:rPr>
            </w:pPr>
            <w:r>
              <w:rPr>
                <w:rFonts w:cs="Arial" w:ascii="Marianne" w:hAnsi="Marianne"/>
                <w:sz w:val="20"/>
                <w:szCs w:val="20"/>
              </w:rPr>
              <w:t>N</w:t>
            </w:r>
          </w:p>
        </w:tc>
        <w:tc>
          <w:tcPr>
            <w:tcW w:w="21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218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8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1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24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r>
      <w:tr>
        <w:trPr>
          <w:trHeight w:val="397" w:hRule="atLeast"/>
        </w:trPr>
        <w:tc>
          <w:tcPr>
            <w:tcW w:w="212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sz w:val="20"/>
                <w:szCs w:val="20"/>
              </w:rPr>
            </w:pPr>
            <w:r>
              <w:rPr>
                <w:rFonts w:cs="Arial" w:ascii="Marianne" w:hAnsi="Marianne"/>
                <w:sz w:val="20"/>
                <w:szCs w:val="20"/>
              </w:rPr>
              <w:t>N-1</w:t>
            </w:r>
          </w:p>
        </w:tc>
        <w:tc>
          <w:tcPr>
            <w:tcW w:w="21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218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8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1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24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r>
      <w:tr>
        <w:trPr>
          <w:trHeight w:val="397" w:hRule="atLeast"/>
        </w:trPr>
        <w:tc>
          <w:tcPr>
            <w:tcW w:w="212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sz w:val="20"/>
                <w:szCs w:val="20"/>
              </w:rPr>
            </w:pPr>
            <w:r>
              <w:rPr>
                <w:rFonts w:cs="Arial" w:ascii="Marianne" w:hAnsi="Marianne"/>
                <w:sz w:val="20"/>
                <w:szCs w:val="20"/>
              </w:rPr>
              <w:t>N-2</w:t>
            </w:r>
          </w:p>
        </w:tc>
        <w:tc>
          <w:tcPr>
            <w:tcW w:w="21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218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8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1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24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r>
      <w:tr>
        <w:trPr>
          <w:trHeight w:val="397" w:hRule="atLeast"/>
        </w:trPr>
        <w:tc>
          <w:tcPr>
            <w:tcW w:w="212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sz w:val="20"/>
                <w:szCs w:val="20"/>
              </w:rPr>
            </w:pPr>
            <w:r>
              <w:rPr>
                <w:rFonts w:cs="Arial" w:ascii="Marianne" w:hAnsi="Marianne"/>
                <w:sz w:val="20"/>
                <w:szCs w:val="20"/>
              </w:rPr>
              <w:t>N-3</w:t>
            </w:r>
          </w:p>
        </w:tc>
        <w:tc>
          <w:tcPr>
            <w:tcW w:w="21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218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8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1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24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r>
    </w:tbl>
    <w:p>
      <w:pPr>
        <w:pStyle w:val="Normal"/>
        <w:tabs>
          <w:tab w:val="clear" w:pos="708"/>
          <w:tab w:val="left" w:pos="540" w:leader="none"/>
          <w:tab w:val="left" w:pos="2340" w:leader="none"/>
          <w:tab w:val="left" w:pos="3420" w:leader="none"/>
          <w:tab w:val="left" w:pos="3960" w:leader="none"/>
          <w:tab w:val="left" w:pos="5040" w:leader="none"/>
          <w:tab w:val="left" w:pos="6480" w:leader="none"/>
        </w:tabs>
        <w:jc w:val="both"/>
        <w:rPr>
          <w:rFonts w:ascii="Marianne" w:hAnsi="Marianne"/>
          <w:sz w:val="20"/>
          <w:szCs w:val="20"/>
        </w:rPr>
      </w:pPr>
      <w:r>
        <w:rPr>
          <w:rFonts w:ascii="Marianne" w:hAnsi="Marianne"/>
          <w:sz w:val="20"/>
          <w:szCs w:val="20"/>
        </w:rPr>
      </w:r>
    </w:p>
    <w:p>
      <w:pPr>
        <w:pStyle w:val="Normal"/>
        <w:tabs>
          <w:tab w:val="clear" w:pos="708"/>
          <w:tab w:val="left" w:pos="540" w:leader="none"/>
          <w:tab w:val="left" w:pos="2340" w:leader="none"/>
          <w:tab w:val="left" w:pos="3420" w:leader="none"/>
          <w:tab w:val="left" w:pos="3960" w:leader="none"/>
          <w:tab w:val="left" w:pos="5040" w:leader="none"/>
          <w:tab w:val="left" w:pos="6480" w:leader="none"/>
        </w:tabs>
        <w:jc w:val="both"/>
        <w:rPr>
          <w:rFonts w:ascii="Marianne" w:hAnsi="Marianne" w:cs="Arial"/>
          <w:sz w:val="20"/>
          <w:szCs w:val="20"/>
          <w:u w:val="single"/>
        </w:rPr>
      </w:pPr>
      <w:r>
        <w:rPr>
          <w:rFonts w:cs="Arial" w:ascii="Marianne" w:hAnsi="Marianne"/>
          <w:sz w:val="20"/>
          <w:szCs w:val="20"/>
          <w:u w:val="single"/>
        </w:rPr>
      </w:r>
    </w:p>
    <w:tbl>
      <w:tblPr>
        <w:tblW w:w="10650" w:type="dxa"/>
        <w:jc w:val="left"/>
        <w:tblInd w:w="44" w:type="dxa"/>
        <w:tblCellMar>
          <w:top w:w="0" w:type="dxa"/>
          <w:left w:w="40" w:type="dxa"/>
          <w:bottom w:w="0" w:type="dxa"/>
          <w:right w:w="70" w:type="dxa"/>
        </w:tblCellMar>
      </w:tblPr>
      <w:tblGrid>
        <w:gridCol w:w="2123"/>
        <w:gridCol w:w="2126"/>
        <w:gridCol w:w="2181"/>
        <w:gridCol w:w="1820"/>
        <w:gridCol w:w="1155"/>
        <w:gridCol w:w="1244"/>
      </w:tblGrid>
      <w:tr>
        <w:trPr>
          <w:trHeight w:val="511" w:hRule="atLeast"/>
        </w:trPr>
        <w:tc>
          <w:tcPr>
            <w:tcW w:w="10649" w:type="dxa"/>
            <w:gridSpan w:val="6"/>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70" w:leader="none"/>
                <w:tab w:val="left" w:pos="9660" w:leader="none"/>
              </w:tabs>
              <w:rPr>
                <w:rFonts w:ascii="Marianne" w:hAnsi="Marianne"/>
                <w:sz w:val="20"/>
                <w:szCs w:val="20"/>
              </w:rPr>
            </w:pPr>
            <w:r>
              <w:rPr>
                <w:rFonts w:cs="Arial" w:ascii="Marianne" w:hAnsi="Marianne"/>
                <w:b/>
                <w:bCs/>
                <w:sz w:val="20"/>
                <w:szCs w:val="20"/>
              </w:rPr>
              <w:tab/>
              <w:t xml:space="preserve">Diplôme préparé </w:t>
            </w:r>
            <w:r>
              <w:rPr>
                <w:rFonts w:cs="Arial" w:ascii="Marianne" w:hAnsi="Marianne"/>
                <w:b/>
                <w:bCs/>
                <w:sz w:val="20"/>
                <w:szCs w:val="20"/>
                <w:u w:val="dotted"/>
              </w:rPr>
              <w:tab/>
            </w:r>
          </w:p>
        </w:tc>
      </w:tr>
      <w:tr>
        <w:trPr>
          <w:trHeight w:val="397" w:hRule="atLeast"/>
        </w:trPr>
        <w:tc>
          <w:tcPr>
            <w:tcW w:w="212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b/>
                <w:b/>
                <w:bCs/>
                <w:sz w:val="20"/>
                <w:szCs w:val="20"/>
              </w:rPr>
            </w:pPr>
            <w:r>
              <w:rPr>
                <w:rFonts w:cs="Arial" w:ascii="Marianne" w:hAnsi="Marianne"/>
                <w:b/>
                <w:bCs/>
                <w:sz w:val="20"/>
                <w:szCs w:val="20"/>
              </w:rPr>
              <w:t>Année</w:t>
            </w:r>
          </w:p>
        </w:tc>
        <w:tc>
          <w:tcPr>
            <w:tcW w:w="21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b/>
                <w:b/>
                <w:bCs/>
                <w:sz w:val="20"/>
                <w:szCs w:val="20"/>
              </w:rPr>
            </w:pPr>
            <w:r>
              <w:rPr>
                <w:rFonts w:cs="Arial" w:ascii="Marianne" w:hAnsi="Marianne"/>
                <w:b/>
                <w:bCs/>
                <w:sz w:val="20"/>
                <w:szCs w:val="20"/>
              </w:rPr>
              <w:t>Inscrits à l’examen</w:t>
            </w:r>
          </w:p>
        </w:tc>
        <w:tc>
          <w:tcPr>
            <w:tcW w:w="218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b/>
                <w:b/>
                <w:bCs/>
                <w:sz w:val="20"/>
                <w:szCs w:val="20"/>
              </w:rPr>
            </w:pPr>
            <w:r>
              <w:rPr>
                <w:rFonts w:cs="Arial" w:ascii="Marianne" w:hAnsi="Marianne"/>
                <w:b/>
                <w:bCs/>
                <w:sz w:val="20"/>
                <w:szCs w:val="20"/>
              </w:rPr>
              <w:t>Reçus à l’examen</w:t>
            </w:r>
          </w:p>
        </w:tc>
        <w:tc>
          <w:tcPr>
            <w:tcW w:w="18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b/>
                <w:b/>
                <w:bCs/>
                <w:sz w:val="20"/>
                <w:szCs w:val="20"/>
              </w:rPr>
            </w:pPr>
            <w:r>
              <w:rPr>
                <w:rFonts w:cs="Arial" w:ascii="Marianne" w:hAnsi="Marianne"/>
                <w:b/>
                <w:bCs/>
                <w:sz w:val="20"/>
                <w:szCs w:val="20"/>
              </w:rPr>
              <w:t>% de réussite (reçus/présents)</w:t>
            </w:r>
          </w:p>
        </w:tc>
        <w:tc>
          <w:tcPr>
            <w:tcW w:w="11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b/>
                <w:b/>
                <w:bCs/>
                <w:sz w:val="20"/>
                <w:szCs w:val="20"/>
              </w:rPr>
            </w:pPr>
            <w:r>
              <w:rPr>
                <w:rFonts w:cs="Arial" w:ascii="Marianne" w:hAnsi="Marianne"/>
                <w:b/>
                <w:bCs/>
                <w:sz w:val="20"/>
                <w:szCs w:val="20"/>
              </w:rPr>
              <w:t>Nbre en FI*</w:t>
            </w:r>
          </w:p>
        </w:tc>
        <w:tc>
          <w:tcPr>
            <w:tcW w:w="124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Marianne" w:hAnsi="Marianne" w:cs="Arial"/>
                <w:b/>
                <w:b/>
                <w:bCs/>
                <w:sz w:val="20"/>
                <w:szCs w:val="20"/>
              </w:rPr>
            </w:pPr>
            <w:r>
              <w:rPr>
                <w:rFonts w:cs="Arial" w:ascii="Marianne" w:hAnsi="Marianne"/>
                <w:b/>
                <w:bCs/>
                <w:sz w:val="20"/>
                <w:szCs w:val="20"/>
              </w:rPr>
            </w:r>
          </w:p>
        </w:tc>
      </w:tr>
      <w:tr>
        <w:trPr>
          <w:trHeight w:val="397" w:hRule="atLeast"/>
        </w:trPr>
        <w:tc>
          <w:tcPr>
            <w:tcW w:w="212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sz w:val="20"/>
                <w:szCs w:val="20"/>
              </w:rPr>
            </w:pPr>
            <w:r>
              <w:rPr>
                <w:rFonts w:cs="Arial" w:ascii="Marianne" w:hAnsi="Marianne"/>
                <w:sz w:val="20"/>
                <w:szCs w:val="20"/>
              </w:rPr>
              <w:t>N</w:t>
            </w:r>
          </w:p>
        </w:tc>
        <w:tc>
          <w:tcPr>
            <w:tcW w:w="21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218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8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1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24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r>
      <w:tr>
        <w:trPr>
          <w:trHeight w:val="397" w:hRule="atLeast"/>
        </w:trPr>
        <w:tc>
          <w:tcPr>
            <w:tcW w:w="212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sz w:val="20"/>
                <w:szCs w:val="20"/>
              </w:rPr>
            </w:pPr>
            <w:r>
              <w:rPr>
                <w:rFonts w:cs="Arial" w:ascii="Marianne" w:hAnsi="Marianne"/>
                <w:sz w:val="20"/>
                <w:szCs w:val="20"/>
              </w:rPr>
              <w:t>N-1</w:t>
            </w:r>
          </w:p>
        </w:tc>
        <w:tc>
          <w:tcPr>
            <w:tcW w:w="21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218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8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1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24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r>
      <w:tr>
        <w:trPr>
          <w:trHeight w:val="397" w:hRule="atLeast"/>
        </w:trPr>
        <w:tc>
          <w:tcPr>
            <w:tcW w:w="212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sz w:val="20"/>
                <w:szCs w:val="20"/>
              </w:rPr>
            </w:pPr>
            <w:r>
              <w:rPr>
                <w:rFonts w:cs="Arial" w:ascii="Marianne" w:hAnsi="Marianne"/>
                <w:sz w:val="20"/>
                <w:szCs w:val="20"/>
              </w:rPr>
              <w:t>N-2</w:t>
            </w:r>
          </w:p>
        </w:tc>
        <w:tc>
          <w:tcPr>
            <w:tcW w:w="21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218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8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1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24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r>
      <w:tr>
        <w:trPr>
          <w:trHeight w:val="397" w:hRule="atLeast"/>
        </w:trPr>
        <w:tc>
          <w:tcPr>
            <w:tcW w:w="212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Arial" w:hAnsi="Arial" w:cs="Arial"/>
                <w:sz w:val="20"/>
                <w:szCs w:val="20"/>
              </w:rPr>
            </w:pPr>
            <w:r>
              <w:rPr>
                <w:rFonts w:cs="Arial" w:ascii="Marianne" w:hAnsi="Marianne"/>
                <w:sz w:val="20"/>
                <w:szCs w:val="20"/>
              </w:rPr>
              <w:t>N-3</w:t>
            </w:r>
          </w:p>
        </w:tc>
        <w:tc>
          <w:tcPr>
            <w:tcW w:w="21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218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8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1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c>
          <w:tcPr>
            <w:tcW w:w="124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Marianne" w:hAnsi="Marianne" w:cs="Arial"/>
                <w:sz w:val="20"/>
                <w:szCs w:val="20"/>
              </w:rPr>
            </w:pPr>
            <w:r>
              <w:rPr>
                <w:rFonts w:cs="Arial" w:ascii="Marianne" w:hAnsi="Marianne"/>
                <w:sz w:val="20"/>
                <w:szCs w:val="20"/>
              </w:rPr>
            </w:r>
          </w:p>
        </w:tc>
      </w:tr>
    </w:tbl>
    <w:p>
      <w:pPr>
        <w:pStyle w:val="Normal"/>
        <w:tabs>
          <w:tab w:val="clear" w:pos="708"/>
          <w:tab w:val="left" w:pos="540" w:leader="none"/>
          <w:tab w:val="left" w:pos="2340" w:leader="none"/>
          <w:tab w:val="left" w:pos="3420" w:leader="none"/>
          <w:tab w:val="left" w:pos="3960" w:leader="none"/>
          <w:tab w:val="left" w:pos="5040" w:leader="none"/>
          <w:tab w:val="left" w:pos="6480" w:leader="none"/>
        </w:tabs>
        <w:jc w:val="both"/>
        <w:rPr>
          <w:rFonts w:ascii="Marianne" w:hAnsi="Marianne"/>
          <w:sz w:val="20"/>
          <w:szCs w:val="20"/>
        </w:rPr>
      </w:pPr>
      <w:r>
        <w:rPr>
          <w:rFonts w:ascii="Marianne" w:hAnsi="Marianne"/>
          <w:sz w:val="20"/>
          <w:szCs w:val="20"/>
        </w:rPr>
      </w:r>
    </w:p>
    <w:p>
      <w:pPr>
        <w:pStyle w:val="Liste"/>
        <w:spacing w:before="0" w:after="0"/>
        <w:rPr>
          <w:rFonts w:ascii="Marianne" w:hAnsi="Marianne"/>
          <w:sz w:val="20"/>
          <w:szCs w:val="20"/>
        </w:rPr>
      </w:pPr>
      <w:r>
        <w:rPr>
          <w:rFonts w:ascii="Marianne" w:hAnsi="Marianne"/>
          <w:sz w:val="20"/>
          <w:szCs w:val="20"/>
        </w:rPr>
      </w:r>
    </w:p>
    <w:p>
      <w:pPr>
        <w:pStyle w:val="Liste"/>
        <w:spacing w:before="0" w:after="0"/>
        <w:rPr>
          <w:rFonts w:ascii="Marianne" w:hAnsi="Marianne"/>
          <w:sz w:val="20"/>
          <w:szCs w:val="20"/>
        </w:rPr>
      </w:pPr>
      <w:r>
        <w:rPr>
          <w:rFonts w:ascii="Marianne" w:hAnsi="Marianne"/>
          <w:sz w:val="20"/>
          <w:szCs w:val="20"/>
        </w:rPr>
        <w:t>En cas de besoin, vous pouvez vous rapprocher du référent régional de la liste ci-dessous (selon la tutelle pédagogique et/ou le champ de compétences).</w:t>
      </w:r>
    </w:p>
    <w:p>
      <w:pPr>
        <w:pStyle w:val="Liste"/>
        <w:spacing w:before="0" w:after="0"/>
        <w:rPr>
          <w:rFonts w:ascii="Marianne" w:hAnsi="Marianne"/>
          <w:sz w:val="20"/>
          <w:szCs w:val="20"/>
        </w:rPr>
      </w:pPr>
      <w:r>
        <w:rPr>
          <w:rFonts w:ascii="Marianne" w:hAnsi="Marianne"/>
          <w:sz w:val="20"/>
          <w:szCs w:val="20"/>
        </w:rPr>
      </w:r>
    </w:p>
    <w:p>
      <w:pPr>
        <w:pStyle w:val="Liste"/>
        <w:spacing w:before="0" w:after="0"/>
        <w:rPr>
          <w:rFonts w:ascii="Marianne" w:hAnsi="Marianne"/>
          <w:sz w:val="20"/>
          <w:szCs w:val="20"/>
        </w:rPr>
      </w:pPr>
      <w:r>
        <w:rPr>
          <w:rFonts w:ascii="Marianne" w:hAnsi="Marianne"/>
          <w:sz w:val="20"/>
          <w:szCs w:val="20"/>
        </w:rPr>
        <w:t>Pour les organismes participant au service public de l’orientation tout au long de la vie, il convient de contacter le Conseil Régional.</w:t>
      </w:r>
    </w:p>
    <w:p>
      <w:pPr>
        <w:pStyle w:val="Liste"/>
        <w:tabs>
          <w:tab w:val="clear" w:pos="708"/>
          <w:tab w:val="left" w:pos="540" w:leader="none"/>
        </w:tabs>
        <w:spacing w:before="0" w:after="0"/>
        <w:jc w:val="both"/>
        <w:rPr>
          <w:rFonts w:ascii="Marianne" w:hAnsi="Marianne" w:cs="Arial"/>
          <w:sz w:val="20"/>
          <w:szCs w:val="20"/>
        </w:rPr>
      </w:pPr>
      <w:r>
        <w:rPr>
          <w:rFonts w:cs="Arial" w:ascii="Marianne" w:hAnsi="Marianne"/>
          <w:sz w:val="20"/>
          <w:szCs w:val="20"/>
        </w:rPr>
      </w:r>
    </w:p>
    <w:p>
      <w:pPr>
        <w:pStyle w:val="Normal"/>
        <w:tabs>
          <w:tab w:val="clear" w:pos="708"/>
          <w:tab w:val="left" w:pos="7920" w:leader="none"/>
          <w:tab w:val="left" w:pos="10204" w:leader="none"/>
        </w:tabs>
        <w:ind w:left="5040" w:right="0" w:hanging="0"/>
        <w:jc w:val="both"/>
        <w:rPr>
          <w:rFonts w:ascii="Marianne" w:hAnsi="Marianne" w:cs="Arial"/>
          <w:sz w:val="20"/>
          <w:szCs w:val="20"/>
        </w:rPr>
      </w:pPr>
      <w:r>
        <w:rPr>
          <w:rFonts w:cs="Arial" w:ascii="Marianne" w:hAnsi="Marianne"/>
          <w:sz w:val="20"/>
          <w:szCs w:val="20"/>
        </w:rPr>
      </w:r>
    </w:p>
    <w:p>
      <w:pPr>
        <w:pStyle w:val="Normal"/>
        <w:tabs>
          <w:tab w:val="clear" w:pos="708"/>
          <w:tab w:val="left" w:pos="7920" w:leader="none"/>
          <w:tab w:val="left" w:pos="10204" w:leader="none"/>
        </w:tabs>
        <w:ind w:left="5040" w:right="0" w:hanging="0"/>
        <w:jc w:val="left"/>
        <w:rPr>
          <w:rFonts w:ascii="Marianne" w:hAnsi="Marianne" w:cs="Arial"/>
          <w:sz w:val="20"/>
          <w:szCs w:val="20"/>
        </w:rPr>
      </w:pPr>
      <w:r>
        <w:rPr>
          <w:rFonts w:cs="Arial" w:ascii="Marianne" w:hAnsi="Marianne"/>
          <w:sz w:val="20"/>
          <w:szCs w:val="20"/>
        </w:rPr>
      </w:r>
    </w:p>
    <w:p>
      <w:pPr>
        <w:pStyle w:val="Normal"/>
        <w:tabs>
          <w:tab w:val="clear" w:pos="708"/>
          <w:tab w:val="left" w:pos="7920" w:leader="none"/>
          <w:tab w:val="left" w:pos="10204" w:leader="none"/>
        </w:tabs>
        <w:ind w:left="5040" w:right="0" w:hanging="0"/>
        <w:jc w:val="both"/>
        <w:rPr>
          <w:rFonts w:ascii="Marianne" w:hAnsi="Marianne"/>
          <w:sz w:val="20"/>
          <w:szCs w:val="20"/>
        </w:rPr>
      </w:pPr>
      <w:r>
        <w:rPr>
          <w:rFonts w:cs="Arial" w:ascii="Marianne" w:hAnsi="Marianne"/>
          <w:sz w:val="20"/>
          <w:szCs w:val="20"/>
        </w:rPr>
        <w:t xml:space="preserve">Fait à </w:t>
      </w:r>
      <w:r>
        <w:rPr>
          <w:rFonts w:cs="Arial" w:ascii="Marianne" w:hAnsi="Marianne"/>
          <w:sz w:val="20"/>
          <w:szCs w:val="20"/>
          <w:u w:val="dotted"/>
        </w:rPr>
        <w:tab/>
      </w:r>
      <w:r>
        <w:rPr>
          <w:rFonts w:cs="Arial" w:ascii="Marianne" w:hAnsi="Marianne"/>
          <w:sz w:val="20"/>
          <w:szCs w:val="20"/>
        </w:rPr>
        <w:t xml:space="preserve">, le </w:t>
      </w:r>
      <w:r>
        <w:rPr>
          <w:rFonts w:cs="Arial" w:ascii="Marianne" w:hAnsi="Marianne"/>
          <w:sz w:val="20"/>
          <w:szCs w:val="20"/>
          <w:u w:val="dotted"/>
        </w:rPr>
        <w:tab/>
      </w:r>
    </w:p>
    <w:p>
      <w:pPr>
        <w:pStyle w:val="Normal"/>
        <w:ind w:left="5040" w:right="0" w:hanging="0"/>
        <w:jc w:val="both"/>
        <w:rPr>
          <w:rFonts w:ascii="Marianne" w:hAnsi="Marianne" w:cs="Arial"/>
          <w:sz w:val="20"/>
          <w:szCs w:val="20"/>
        </w:rPr>
      </w:pPr>
      <w:r>
        <w:rPr>
          <w:rFonts w:cs="Arial" w:ascii="Marianne" w:hAnsi="Marianne"/>
          <w:sz w:val="20"/>
          <w:szCs w:val="20"/>
        </w:rPr>
      </w:r>
    </w:p>
    <w:p>
      <w:pPr>
        <w:pStyle w:val="Normal"/>
        <w:ind w:left="5040" w:right="0" w:hanging="0"/>
        <w:jc w:val="both"/>
        <w:rPr>
          <w:rFonts w:ascii="Arial" w:hAnsi="Arial" w:cs="Arial"/>
          <w:sz w:val="20"/>
          <w:szCs w:val="20"/>
        </w:rPr>
      </w:pPr>
      <w:r>
        <w:rPr>
          <w:rFonts w:cs="Arial" w:ascii="Marianne" w:hAnsi="Marianne"/>
          <w:sz w:val="20"/>
          <w:szCs w:val="20"/>
        </w:rPr>
        <w:t>Certifié exact</w:t>
      </w:r>
    </w:p>
    <w:p>
      <w:pPr>
        <w:pStyle w:val="Normal"/>
        <w:ind w:left="5040" w:right="0" w:hanging="0"/>
        <w:jc w:val="both"/>
        <w:rPr>
          <w:rFonts w:ascii="Marianne" w:hAnsi="Marianne" w:cs="Arial"/>
          <w:sz w:val="20"/>
          <w:szCs w:val="20"/>
        </w:rPr>
      </w:pPr>
      <w:r>
        <w:rPr>
          <w:rFonts w:cs="Arial" w:ascii="Marianne" w:hAnsi="Marianne"/>
          <w:sz w:val="20"/>
          <w:szCs w:val="20"/>
        </w:rPr>
      </w:r>
    </w:p>
    <w:p>
      <w:pPr>
        <w:pStyle w:val="Normal"/>
        <w:ind w:left="5040" w:right="0" w:hanging="0"/>
        <w:jc w:val="both"/>
        <w:rPr>
          <w:rFonts w:ascii="Arial" w:hAnsi="Arial" w:cs="Arial"/>
          <w:sz w:val="20"/>
          <w:szCs w:val="20"/>
        </w:rPr>
      </w:pPr>
      <w:r>
        <w:rPr>
          <w:rFonts w:cs="Arial" w:ascii="Marianne" w:hAnsi="Marianne"/>
          <w:sz w:val="20"/>
          <w:szCs w:val="20"/>
        </w:rPr>
        <w:t>Le Directeur (Nom, Prénom et signature)</w:t>
      </w:r>
    </w:p>
    <w:p>
      <w:pPr>
        <w:pStyle w:val="Normal"/>
        <w:ind w:left="5040" w:right="0" w:hanging="0"/>
        <w:jc w:val="both"/>
        <w:rPr>
          <w:rFonts w:ascii="Marianne" w:hAnsi="Marianne" w:cs="Arial"/>
          <w:sz w:val="20"/>
          <w:szCs w:val="20"/>
        </w:rPr>
      </w:pPr>
      <w:r>
        <w:rPr>
          <w:rFonts w:cs="Arial" w:ascii="Marianne" w:hAnsi="Marianne"/>
          <w:sz w:val="20"/>
          <w:szCs w:val="20"/>
        </w:rPr>
      </w:r>
    </w:p>
    <w:p>
      <w:pPr>
        <w:pStyle w:val="Normal"/>
        <w:ind w:left="5040" w:right="0" w:hanging="0"/>
        <w:jc w:val="both"/>
        <w:rPr>
          <w:rFonts w:ascii="Marianne" w:hAnsi="Marianne" w:cs="Arial"/>
          <w:sz w:val="20"/>
          <w:szCs w:val="20"/>
        </w:rPr>
      </w:pPr>
      <w:r>
        <w:rPr>
          <w:rFonts w:cs="Arial" w:ascii="Marianne" w:hAnsi="Marianne"/>
          <w:sz w:val="20"/>
          <w:szCs w:val="20"/>
        </w:rPr>
      </w:r>
    </w:p>
    <w:p>
      <w:pPr>
        <w:pStyle w:val="Titre2"/>
        <w:numPr>
          <w:ilvl w:val="1"/>
          <w:numId w:val="2"/>
        </w:numPr>
        <w:spacing w:before="0" w:after="0"/>
        <w:ind w:left="5040" w:right="0" w:hanging="0"/>
        <w:jc w:val="left"/>
        <w:rPr>
          <w:rFonts w:ascii="Arial" w:hAnsi="Arial" w:cs="Arial"/>
          <w:sz w:val="20"/>
          <w:szCs w:val="20"/>
        </w:rPr>
      </w:pPr>
      <w:r>
        <w:rPr>
          <w:rFonts w:cs="Arial" w:ascii="Marianne" w:hAnsi="Marianne"/>
          <w:sz w:val="20"/>
          <w:szCs w:val="20"/>
        </w:rPr>
        <w:t>Cachet de l’établissement</w:t>
      </w:r>
    </w:p>
    <w:p>
      <w:pPr>
        <w:pStyle w:val="Normal"/>
        <w:spacing w:before="0" w:after="0"/>
        <w:ind w:left="5040" w:right="0" w:hanging="0"/>
        <w:jc w:val="left"/>
        <w:rPr>
          <w:rFonts w:ascii="Marianne" w:hAnsi="Marianne"/>
          <w:sz w:val="20"/>
          <w:szCs w:val="20"/>
        </w:rPr>
      </w:pPr>
      <w:r>
        <w:rPr>
          <w:rFonts w:ascii="Marianne" w:hAnsi="Marianne"/>
          <w:sz w:val="20"/>
          <w:szCs w:val="20"/>
        </w:rPr>
      </w:r>
    </w:p>
    <w:p>
      <w:pPr>
        <w:pStyle w:val="Normal"/>
        <w:jc w:val="center"/>
        <w:rPr>
          <w:rFonts w:ascii="Marianne" w:hAnsi="Marianne"/>
          <w:sz w:val="20"/>
          <w:szCs w:val="20"/>
        </w:rPr>
      </w:pPr>
      <w:r>
        <w:rPr>
          <w:rFonts w:ascii="Marianne" w:hAnsi="Marianne"/>
          <w:sz w:val="20"/>
          <w:szCs w:val="20"/>
        </w:rPr>
      </w:r>
    </w:p>
    <w:p>
      <w:pPr>
        <w:pStyle w:val="Normal"/>
        <w:jc w:val="center"/>
        <w:rPr>
          <w:rFonts w:ascii="Marianne" w:hAnsi="Marianne"/>
          <w:sz w:val="20"/>
          <w:szCs w:val="20"/>
        </w:rPr>
      </w:pPr>
      <w:r>
        <w:rPr>
          <w:rFonts w:ascii="Marianne" w:hAnsi="Marianne"/>
          <w:sz w:val="20"/>
          <w:szCs w:val="20"/>
        </w:rPr>
      </w:r>
    </w:p>
    <w:p>
      <w:pPr>
        <w:pStyle w:val="Normal"/>
        <w:spacing w:before="0" w:after="0"/>
        <w:jc w:val="center"/>
        <w:rPr>
          <w:rFonts w:ascii="Marianne" w:hAnsi="Marianne"/>
          <w:sz w:val="20"/>
          <w:szCs w:val="20"/>
        </w:rPr>
      </w:pPr>
      <w:r>
        <w:rPr>
          <w:rFonts w:ascii="Marianne" w:hAnsi="Marianne"/>
          <w:sz w:val="20"/>
          <w:szCs w:val="20"/>
        </w:rPr>
      </w:r>
    </w:p>
    <w:p>
      <w:pPr>
        <w:pStyle w:val="Normal"/>
        <w:tabs>
          <w:tab w:val="clear" w:pos="708"/>
          <w:tab w:val="left" w:pos="4536" w:leader="none"/>
        </w:tabs>
        <w:suppressAutoHyphens w:val="false"/>
        <w:jc w:val="center"/>
        <w:rPr>
          <w:rFonts w:eastAsia="SimSun"/>
          <w:b/>
          <w:b/>
          <w:bCs/>
          <w:color w:val="000000"/>
          <w:sz w:val="22"/>
          <w:szCs w:val="22"/>
          <w:lang w:bidi="hi-IN"/>
        </w:rPr>
      </w:pPr>
      <w:r>
        <w:rPr>
          <w:rFonts w:eastAsia="SimSun" w:ascii="Marianne" w:hAnsi="Marianne"/>
          <w:b/>
          <w:bCs/>
          <w:color w:val="000000"/>
          <w:sz w:val="20"/>
          <w:szCs w:val="20"/>
          <w:lang w:bidi="hi-IN"/>
        </w:rPr>
        <w:t>Annexe 1</w:t>
      </w:r>
    </w:p>
    <w:p>
      <w:pPr>
        <w:pStyle w:val="Normal"/>
        <w:jc w:val="center"/>
        <w:rPr/>
      </w:pPr>
      <w:r>
        <w:rPr/>
      </w:r>
    </w:p>
    <w:tbl>
      <w:tblPr>
        <w:tblW w:w="9692" w:type="dxa"/>
        <w:jc w:val="left"/>
        <w:tblInd w:w="53" w:type="dxa"/>
        <w:tblCellMar>
          <w:top w:w="55" w:type="dxa"/>
          <w:left w:w="51" w:type="dxa"/>
          <w:bottom w:w="55" w:type="dxa"/>
          <w:right w:w="55" w:type="dxa"/>
        </w:tblCellMar>
      </w:tblPr>
      <w:tblGrid>
        <w:gridCol w:w="4817"/>
        <w:gridCol w:w="4874"/>
      </w:tblGrid>
      <w:tr>
        <w:trPr/>
        <w:tc>
          <w:tcPr>
            <w:tcW w:w="4817" w:type="dxa"/>
            <w:tcBorders>
              <w:top w:val="single" w:sz="2" w:space="0" w:color="000001"/>
              <w:left w:val="single" w:sz="2" w:space="0" w:color="000001"/>
              <w:bottom w:val="single" w:sz="2" w:space="0" w:color="000001"/>
            </w:tcBorders>
            <w:shd w:fill="auto" w:val="clear"/>
          </w:tcPr>
          <w:p>
            <w:pPr>
              <w:pStyle w:val="Contenudetableau"/>
              <w:rPr/>
            </w:pPr>
            <w:r>
              <w:rPr>
                <w:b/>
                <w:bCs/>
                <w:sz w:val="22"/>
                <w:szCs w:val="22"/>
              </w:rPr>
              <w:t>RECTORAT-</w:t>
            </w:r>
            <w:r>
              <w:rPr>
                <w:sz w:val="22"/>
                <w:szCs w:val="22"/>
              </w:rPr>
              <w:t xml:space="preserve"> Délégation académique à la formation professionnelle, initiale et continue- </w:t>
            </w:r>
          </w:p>
        </w:tc>
        <w:tc>
          <w:tcPr>
            <w:tcW w:w="4874" w:type="dxa"/>
            <w:tcBorders>
              <w:top w:val="single" w:sz="2" w:space="0" w:color="000001"/>
              <w:left w:val="single" w:sz="2" w:space="0" w:color="000001"/>
              <w:bottom w:val="single" w:sz="2" w:space="0" w:color="000001"/>
              <w:right w:val="single" w:sz="2" w:space="0" w:color="000001"/>
            </w:tcBorders>
            <w:shd w:fill="auto" w:val="clear"/>
          </w:tcPr>
          <w:p>
            <w:pPr>
              <w:pStyle w:val="Contenudetableau"/>
              <w:rPr>
                <w:sz w:val="22"/>
                <w:szCs w:val="22"/>
              </w:rPr>
            </w:pPr>
            <w:r>
              <w:rPr>
                <w:sz w:val="22"/>
                <w:szCs w:val="22"/>
              </w:rPr>
              <w:t xml:space="preserve">Référent : M. Olivier CHEVILLARD : </w:t>
            </w:r>
          </w:p>
          <w:p>
            <w:pPr>
              <w:pStyle w:val="Contenudetableau"/>
              <w:rPr>
                <w:sz w:val="22"/>
                <w:szCs w:val="22"/>
              </w:rPr>
            </w:pPr>
            <w:r>
              <w:rPr>
                <w:sz w:val="22"/>
                <w:szCs w:val="22"/>
              </w:rPr>
              <w:t>Tél : 05 96 59 99 43</w:t>
            </w:r>
          </w:p>
          <w:p>
            <w:pPr>
              <w:pStyle w:val="Contenudetableau"/>
              <w:rPr/>
            </w:pPr>
            <w:hyperlink r:id="rId14">
              <w:r>
                <w:rPr>
                  <w:rStyle w:val="LienInternet"/>
                  <w:sz w:val="22"/>
                  <w:szCs w:val="22"/>
                </w:rPr>
                <w:t>olivier.chevillard@ac-martinique.fr</w:t>
              </w:r>
            </w:hyperlink>
          </w:p>
        </w:tc>
      </w:tr>
      <w:tr>
        <w:trPr/>
        <w:tc>
          <w:tcPr>
            <w:tcW w:w="4817" w:type="dxa"/>
            <w:tcBorders>
              <w:top w:val="single" w:sz="2" w:space="0" w:color="000001"/>
              <w:left w:val="single" w:sz="2" w:space="0" w:color="000001"/>
              <w:bottom w:val="single" w:sz="2" w:space="0" w:color="000001"/>
            </w:tcBorders>
            <w:shd w:fill="auto" w:val="clear"/>
          </w:tcPr>
          <w:p>
            <w:pPr>
              <w:pStyle w:val="Contenudetableau"/>
              <w:rPr>
                <w:b/>
                <w:b/>
                <w:bCs/>
              </w:rPr>
            </w:pPr>
            <w:r>
              <w:rPr>
                <w:b/>
                <w:bCs/>
              </w:rPr>
              <w:t>Universitaire des Antilles</w:t>
            </w:r>
          </w:p>
          <w:p>
            <w:pPr>
              <w:pStyle w:val="Contenudetableau"/>
              <w:rPr/>
            </w:pPr>
            <w:r>
              <w:rPr/>
              <w:t>Pôle Martinique</w:t>
            </w:r>
          </w:p>
          <w:p>
            <w:pPr>
              <w:pStyle w:val="Contenudetableau"/>
              <w:rPr/>
            </w:pPr>
            <w:r>
              <w:rPr/>
            </w:r>
          </w:p>
        </w:tc>
        <w:tc>
          <w:tcPr>
            <w:tcW w:w="4874" w:type="dxa"/>
            <w:tcBorders>
              <w:top w:val="single" w:sz="2" w:space="0" w:color="000001"/>
              <w:left w:val="single" w:sz="2" w:space="0" w:color="000001"/>
              <w:bottom w:val="single" w:sz="2" w:space="0" w:color="000001"/>
              <w:right w:val="single" w:sz="2" w:space="0" w:color="000001"/>
            </w:tcBorders>
            <w:shd w:fill="auto" w:val="clear"/>
          </w:tcPr>
          <w:p>
            <w:pPr>
              <w:pStyle w:val="Contenudetableau"/>
              <w:rPr/>
            </w:pPr>
            <w:r>
              <w:rPr>
                <w:sz w:val="22"/>
                <w:szCs w:val="22"/>
              </w:rPr>
              <w:t xml:space="preserve">Référente : Mme ERUAM Fiona                             </w:t>
            </w:r>
          </w:p>
          <w:p>
            <w:pPr>
              <w:pStyle w:val="Contenudetableau"/>
              <w:rPr/>
            </w:pPr>
            <w:hyperlink r:id="rId15">
              <w:r>
                <w:rPr>
                  <w:rStyle w:val="LienInternet"/>
                  <w:sz w:val="22"/>
                  <w:szCs w:val="22"/>
                </w:rPr>
                <w:t>fiona.eruam@univ-antilles.fr</w:t>
              </w:r>
            </w:hyperlink>
          </w:p>
          <w:p>
            <w:pPr>
              <w:pStyle w:val="Contenudetableau"/>
              <w:rPr/>
            </w:pPr>
            <w:r>
              <w:rPr/>
            </w:r>
          </w:p>
          <w:p>
            <w:pPr>
              <w:pStyle w:val="Contenudetableau"/>
              <w:rPr/>
            </w:pPr>
            <w:r>
              <w:rPr>
                <w:rStyle w:val="LienInternet"/>
                <w:color w:val="00000A"/>
                <w:sz w:val="22"/>
                <w:szCs w:val="22"/>
                <w:u w:val="none"/>
              </w:rPr>
              <w:t>Adjoint référente : M. Frédéric ELOUIN</w:t>
            </w:r>
          </w:p>
          <w:p>
            <w:pPr>
              <w:pStyle w:val="Contenudetableau"/>
              <w:rPr/>
            </w:pPr>
            <w:hyperlink r:id="rId16">
              <w:r>
                <w:rPr>
                  <w:rStyle w:val="LienInternet"/>
                  <w:sz w:val="22"/>
                  <w:szCs w:val="22"/>
                </w:rPr>
                <w:t>frederic.elouin@univ-antilles.fr</w:t>
              </w:r>
            </w:hyperlink>
          </w:p>
          <w:p>
            <w:pPr>
              <w:pStyle w:val="Contenudetableau"/>
              <w:rPr>
                <w:sz w:val="22"/>
                <w:szCs w:val="22"/>
              </w:rPr>
            </w:pPr>
            <w:r>
              <w:rPr>
                <w:sz w:val="22"/>
                <w:szCs w:val="22"/>
              </w:rPr>
              <w:t>06 96 28 39 62</w:t>
            </w:r>
          </w:p>
        </w:tc>
      </w:tr>
      <w:tr>
        <w:trPr/>
        <w:tc>
          <w:tcPr>
            <w:tcW w:w="4817" w:type="dxa"/>
            <w:tcBorders>
              <w:top w:val="single" w:sz="2" w:space="0" w:color="000001"/>
              <w:left w:val="single" w:sz="2" w:space="0" w:color="000001"/>
              <w:bottom w:val="single" w:sz="2" w:space="0" w:color="000001"/>
            </w:tcBorders>
            <w:shd w:fill="auto" w:val="clear"/>
          </w:tcPr>
          <w:p>
            <w:pPr>
              <w:pStyle w:val="Contenudetableau"/>
              <w:rPr>
                <w:sz w:val="22"/>
                <w:szCs w:val="22"/>
              </w:rPr>
            </w:pPr>
            <w:r>
              <w:rPr>
                <w:sz w:val="22"/>
                <w:szCs w:val="22"/>
              </w:rPr>
              <w:t>CNAM Martinique</w:t>
            </w:r>
          </w:p>
        </w:tc>
        <w:tc>
          <w:tcPr>
            <w:tcW w:w="4874" w:type="dxa"/>
            <w:tcBorders>
              <w:top w:val="single" w:sz="2" w:space="0" w:color="000001"/>
              <w:left w:val="single" w:sz="2" w:space="0" w:color="000001"/>
              <w:bottom w:val="single" w:sz="2" w:space="0" w:color="000001"/>
              <w:right w:val="single" w:sz="2" w:space="0" w:color="000001"/>
            </w:tcBorders>
            <w:shd w:fill="auto" w:val="clear"/>
          </w:tcPr>
          <w:p>
            <w:pPr>
              <w:pStyle w:val="Contenudetableau"/>
              <w:rPr/>
            </w:pPr>
            <w:r>
              <w:rPr>
                <w:sz w:val="22"/>
                <w:szCs w:val="22"/>
              </w:rPr>
              <w:t>Référent :</w:t>
            </w:r>
            <w:r>
              <w:rPr>
                <w:rFonts w:eastAsia="Times New Roman"/>
                <w:sz w:val="22"/>
                <w:szCs w:val="22"/>
              </w:rPr>
              <w:t xml:space="preserve"> </w:t>
            </w:r>
            <w:r>
              <w:rPr>
                <w:sz w:val="22"/>
                <w:szCs w:val="22"/>
              </w:rPr>
              <w:t>M Hubert PIERRE-LOUIS</w:t>
            </w:r>
          </w:p>
          <w:p>
            <w:pPr>
              <w:pStyle w:val="Contenudetableau"/>
              <w:rPr/>
            </w:pPr>
            <w:hyperlink r:id="rId17">
              <w:r>
                <w:rPr>
                  <w:rStyle w:val="LienInternet"/>
                  <w:lang w:val="fr-FR"/>
                </w:rPr>
                <w:t>hpierrelouis@cnam-martinique.fr</w:t>
              </w:r>
            </w:hyperlink>
          </w:p>
          <w:p>
            <w:pPr>
              <w:pStyle w:val="Contenudetableau"/>
              <w:rPr>
                <w:sz w:val="22"/>
                <w:szCs w:val="22"/>
              </w:rPr>
            </w:pPr>
            <w:r>
              <w:rPr>
                <w:sz w:val="22"/>
                <w:szCs w:val="22"/>
              </w:rPr>
              <w:t>Tél : 05 96 61 84 73 – 0696 03 80 20</w:t>
            </w:r>
          </w:p>
          <w:p>
            <w:pPr>
              <w:pStyle w:val="Contenudetableau"/>
              <w:rPr>
                <w:sz w:val="22"/>
                <w:szCs w:val="22"/>
              </w:rPr>
            </w:pPr>
            <w:r>
              <w:rPr>
                <w:sz w:val="22"/>
                <w:szCs w:val="22"/>
              </w:rPr>
            </w:r>
          </w:p>
        </w:tc>
      </w:tr>
      <w:tr>
        <w:trPr/>
        <w:tc>
          <w:tcPr>
            <w:tcW w:w="4817" w:type="dxa"/>
            <w:tcBorders>
              <w:top w:val="single" w:sz="2" w:space="0" w:color="000001"/>
              <w:left w:val="single" w:sz="2" w:space="0" w:color="000001"/>
              <w:bottom w:val="single" w:sz="2" w:space="0" w:color="000001"/>
            </w:tcBorders>
            <w:shd w:fill="auto" w:val="clear"/>
          </w:tcPr>
          <w:p>
            <w:pPr>
              <w:pStyle w:val="Contenudetableau"/>
              <w:rPr/>
            </w:pPr>
            <w:r>
              <w:rPr>
                <w:sz w:val="22"/>
                <w:szCs w:val="22"/>
              </w:rPr>
              <w:t>Direction des affaires culturelles (</w:t>
            </w:r>
            <w:r>
              <w:rPr>
                <w:b/>
                <w:bCs/>
                <w:sz w:val="22"/>
                <w:szCs w:val="22"/>
              </w:rPr>
              <w:t>DAC</w:t>
            </w:r>
            <w:r>
              <w:rPr>
                <w:sz w:val="22"/>
                <w:szCs w:val="22"/>
              </w:rPr>
              <w:t>)</w:t>
            </w:r>
          </w:p>
        </w:tc>
        <w:tc>
          <w:tcPr>
            <w:tcW w:w="4874" w:type="dxa"/>
            <w:tcBorders>
              <w:top w:val="single" w:sz="2" w:space="0" w:color="000001"/>
              <w:left w:val="single" w:sz="2" w:space="0" w:color="000001"/>
              <w:bottom w:val="single" w:sz="2" w:space="0" w:color="000001"/>
              <w:right w:val="single" w:sz="2" w:space="0" w:color="000001"/>
            </w:tcBorders>
            <w:shd w:fill="auto" w:val="clear"/>
          </w:tcPr>
          <w:p>
            <w:pPr>
              <w:pStyle w:val="Contenudetableau"/>
              <w:rPr>
                <w:sz w:val="22"/>
                <w:szCs w:val="22"/>
              </w:rPr>
            </w:pPr>
            <w:r>
              <w:rPr>
                <w:sz w:val="22"/>
                <w:szCs w:val="22"/>
              </w:rPr>
              <w:t>Référent : M Christophe POMEZ</w:t>
            </w:r>
          </w:p>
          <w:p>
            <w:pPr>
              <w:pStyle w:val="Contenudetableau"/>
              <w:rPr>
                <w:sz w:val="22"/>
                <w:szCs w:val="22"/>
              </w:rPr>
            </w:pPr>
            <w:r>
              <w:rPr>
                <w:sz w:val="22"/>
                <w:szCs w:val="22"/>
              </w:rPr>
              <w:t>Tél : 05 96 60 87 56</w:t>
            </w:r>
          </w:p>
          <w:p>
            <w:pPr>
              <w:pStyle w:val="Contenudetableau"/>
              <w:rPr/>
            </w:pPr>
            <w:r>
              <w:rPr>
                <w:rStyle w:val="LienInternet"/>
                <w:sz w:val="22"/>
                <w:szCs w:val="22"/>
              </w:rPr>
              <w:t>christophe.pomez</w:t>
            </w:r>
            <w:hyperlink r:id="rId18">
              <w:r>
                <w:rPr>
                  <w:rStyle w:val="LienInternet"/>
                  <w:sz w:val="22"/>
                  <w:szCs w:val="22"/>
                </w:rPr>
                <w:t>@culture.gouv.fr</w:t>
              </w:r>
            </w:hyperlink>
          </w:p>
          <w:p>
            <w:pPr>
              <w:pStyle w:val="Contenudetableau"/>
              <w:rPr>
                <w:sz w:val="22"/>
                <w:szCs w:val="22"/>
              </w:rPr>
            </w:pPr>
            <w:r>
              <w:rPr>
                <w:sz w:val="22"/>
                <w:szCs w:val="22"/>
              </w:rPr>
            </w:r>
          </w:p>
        </w:tc>
      </w:tr>
      <w:tr>
        <w:trPr/>
        <w:tc>
          <w:tcPr>
            <w:tcW w:w="4817" w:type="dxa"/>
            <w:tcBorders>
              <w:top w:val="single" w:sz="2" w:space="0" w:color="000001"/>
              <w:left w:val="single" w:sz="2" w:space="0" w:color="000001"/>
              <w:bottom w:val="single" w:sz="2" w:space="0" w:color="000001"/>
            </w:tcBorders>
            <w:shd w:fill="auto" w:val="clear"/>
          </w:tcPr>
          <w:p>
            <w:pPr>
              <w:pStyle w:val="Contenudetableau"/>
              <w:rPr/>
            </w:pPr>
            <w:r>
              <w:rPr>
                <w:sz w:val="22"/>
                <w:szCs w:val="22"/>
              </w:rPr>
              <w:t>Direction de l'alimentation, de l'agriculture et de la forêt (</w:t>
            </w:r>
            <w:r>
              <w:rPr>
                <w:b/>
                <w:bCs/>
                <w:sz w:val="22"/>
                <w:szCs w:val="22"/>
              </w:rPr>
              <w:t>DAAF</w:t>
            </w:r>
            <w:r>
              <w:rPr>
                <w:sz w:val="22"/>
                <w:szCs w:val="22"/>
              </w:rPr>
              <w:t>)</w:t>
            </w:r>
          </w:p>
        </w:tc>
        <w:tc>
          <w:tcPr>
            <w:tcW w:w="4874" w:type="dxa"/>
            <w:tcBorders>
              <w:top w:val="single" w:sz="2" w:space="0" w:color="000001"/>
              <w:left w:val="single" w:sz="2" w:space="0" w:color="000001"/>
              <w:bottom w:val="single" w:sz="2" w:space="0" w:color="000001"/>
              <w:right w:val="single" w:sz="2" w:space="0" w:color="000001"/>
            </w:tcBorders>
            <w:shd w:fill="auto" w:val="clear"/>
          </w:tcPr>
          <w:p>
            <w:pPr>
              <w:pStyle w:val="Contenudetableau"/>
              <w:rPr>
                <w:sz w:val="22"/>
                <w:szCs w:val="22"/>
              </w:rPr>
            </w:pPr>
            <w:r>
              <w:rPr>
                <w:sz w:val="22"/>
                <w:szCs w:val="22"/>
              </w:rPr>
              <w:t>Référente : Mme Isabelle LEGER</w:t>
            </w:r>
          </w:p>
          <w:p>
            <w:pPr>
              <w:pStyle w:val="Contenudetableau"/>
              <w:rPr>
                <w:sz w:val="22"/>
                <w:szCs w:val="22"/>
              </w:rPr>
            </w:pPr>
            <w:r>
              <w:rPr>
                <w:sz w:val="22"/>
                <w:szCs w:val="22"/>
              </w:rPr>
              <w:t>Tél : 05 96 71 21 20 / 05 96 71 21 23</w:t>
            </w:r>
          </w:p>
          <w:p>
            <w:pPr>
              <w:pStyle w:val="Contenudetableau"/>
              <w:rPr/>
            </w:pPr>
            <w:hyperlink r:id="rId19">
              <w:r>
                <w:rPr>
                  <w:rStyle w:val="LienInternet"/>
                  <w:sz w:val="22"/>
                  <w:szCs w:val="22"/>
                </w:rPr>
                <w:t>isabelle.leger@agriculture.gouv.fr</w:t>
              </w:r>
            </w:hyperlink>
          </w:p>
          <w:p>
            <w:pPr>
              <w:pStyle w:val="Contenudetableau"/>
              <w:rPr>
                <w:sz w:val="22"/>
                <w:szCs w:val="22"/>
              </w:rPr>
            </w:pPr>
            <w:r>
              <w:rPr>
                <w:sz w:val="22"/>
                <w:szCs w:val="22"/>
              </w:rPr>
            </w:r>
          </w:p>
          <w:p>
            <w:pPr>
              <w:pStyle w:val="Contenudetableau"/>
              <w:rPr/>
            </w:pPr>
            <w:r>
              <w:rPr>
                <w:sz w:val="22"/>
                <w:szCs w:val="22"/>
              </w:rPr>
              <w:t>Référente : Mme Camille GUSTAVE</w:t>
            </w:r>
          </w:p>
          <w:p>
            <w:pPr>
              <w:pStyle w:val="Contenudetableau"/>
              <w:rPr>
                <w:sz w:val="22"/>
                <w:szCs w:val="22"/>
              </w:rPr>
            </w:pPr>
            <w:r>
              <w:rPr>
                <w:sz w:val="22"/>
                <w:szCs w:val="22"/>
              </w:rPr>
              <w:t>Tél : 05 96 71 21 20 / 05 96 71 91 16</w:t>
            </w:r>
          </w:p>
          <w:p>
            <w:pPr>
              <w:pStyle w:val="Contenudetableau"/>
              <w:rPr/>
            </w:pPr>
            <w:r>
              <w:rPr>
                <w:rStyle w:val="LienInternet"/>
                <w:sz w:val="22"/>
                <w:szCs w:val="22"/>
              </w:rPr>
              <w:t>camille.gustave</w:t>
            </w:r>
            <w:hyperlink r:id="rId20">
              <w:r>
                <w:rPr>
                  <w:rStyle w:val="LienInternet"/>
                  <w:sz w:val="22"/>
                  <w:szCs w:val="22"/>
                </w:rPr>
                <w:t>@agriculture.gouv.fr</w:t>
              </w:r>
            </w:hyperlink>
          </w:p>
          <w:p>
            <w:pPr>
              <w:pStyle w:val="Contenudetableau"/>
              <w:rPr>
                <w:color w:val="000080"/>
                <w:sz w:val="22"/>
                <w:szCs w:val="22"/>
                <w:u w:val="single"/>
              </w:rPr>
            </w:pPr>
            <w:r>
              <w:rPr>
                <w:color w:val="000080"/>
                <w:sz w:val="22"/>
                <w:szCs w:val="22"/>
                <w:u w:val="single"/>
              </w:rPr>
            </w:r>
          </w:p>
        </w:tc>
      </w:tr>
      <w:tr>
        <w:trPr/>
        <w:tc>
          <w:tcPr>
            <w:tcW w:w="4817" w:type="dxa"/>
            <w:tcBorders>
              <w:top w:val="single" w:sz="2" w:space="0" w:color="000001"/>
              <w:left w:val="single" w:sz="2" w:space="0" w:color="000001"/>
              <w:bottom w:val="single" w:sz="2" w:space="0" w:color="000001"/>
            </w:tcBorders>
            <w:shd w:fill="auto" w:val="clear"/>
          </w:tcPr>
          <w:p>
            <w:pPr>
              <w:pStyle w:val="Contenudetableau"/>
              <w:rPr/>
            </w:pPr>
            <w:r>
              <w:rPr>
                <w:sz w:val="22"/>
                <w:szCs w:val="22"/>
              </w:rPr>
              <w:t>Agence régionale de santé (</w:t>
            </w:r>
            <w:r>
              <w:rPr>
                <w:b/>
                <w:bCs/>
                <w:sz w:val="22"/>
                <w:szCs w:val="22"/>
              </w:rPr>
              <w:t>ARS</w:t>
            </w:r>
            <w:r>
              <w:rPr>
                <w:sz w:val="22"/>
                <w:szCs w:val="22"/>
              </w:rPr>
              <w:t>)</w:t>
            </w:r>
          </w:p>
        </w:tc>
        <w:tc>
          <w:tcPr>
            <w:tcW w:w="4874" w:type="dxa"/>
            <w:tcBorders>
              <w:top w:val="single" w:sz="2" w:space="0" w:color="000001"/>
              <w:left w:val="single" w:sz="2" w:space="0" w:color="000001"/>
              <w:bottom w:val="single" w:sz="2" w:space="0" w:color="000001"/>
              <w:right w:val="single" w:sz="2" w:space="0" w:color="000001"/>
            </w:tcBorders>
            <w:shd w:fill="auto" w:val="clear"/>
          </w:tcPr>
          <w:p>
            <w:pPr>
              <w:pStyle w:val="Contenudetableau"/>
              <w:rPr/>
            </w:pPr>
            <w:r>
              <w:rPr>
                <w:sz w:val="22"/>
                <w:szCs w:val="22"/>
              </w:rPr>
              <w:t>Référente :</w:t>
            </w:r>
            <w:r>
              <w:rPr>
                <w:rFonts w:eastAsia="Times New Roman"/>
                <w:sz w:val="22"/>
                <w:szCs w:val="22"/>
              </w:rPr>
              <w:t xml:space="preserve"> </w:t>
            </w:r>
            <w:r>
              <w:rPr>
                <w:sz w:val="22"/>
                <w:szCs w:val="22"/>
              </w:rPr>
              <w:t>Mme Patricia RIMBERT</w:t>
            </w:r>
          </w:p>
          <w:p>
            <w:pPr>
              <w:pStyle w:val="Contenudetableau"/>
              <w:rPr/>
            </w:pPr>
            <w:r>
              <w:rPr>
                <w:rStyle w:val="LienInternet"/>
                <w:sz w:val="22"/>
                <w:szCs w:val="22"/>
              </w:rPr>
              <w:t>patricia.rimbert</w:t>
            </w:r>
            <w:hyperlink r:id="rId21">
              <w:r>
                <w:rPr>
                  <w:rStyle w:val="LienInternet"/>
                  <w:sz w:val="22"/>
                  <w:szCs w:val="22"/>
                </w:rPr>
                <w:t>@ars.sante.fr</w:t>
              </w:r>
            </w:hyperlink>
          </w:p>
          <w:p>
            <w:pPr>
              <w:pStyle w:val="Contenudetableau"/>
              <w:rPr>
                <w:sz w:val="22"/>
                <w:szCs w:val="22"/>
              </w:rPr>
            </w:pPr>
            <w:r>
              <w:rPr>
                <w:sz w:val="22"/>
                <w:szCs w:val="22"/>
              </w:rPr>
              <w:t>Tél : 05 96 39 43 27</w:t>
            </w:r>
          </w:p>
          <w:p>
            <w:pPr>
              <w:pStyle w:val="Contenudetableau"/>
              <w:rPr>
                <w:sz w:val="22"/>
                <w:szCs w:val="22"/>
              </w:rPr>
            </w:pPr>
            <w:r>
              <w:rPr>
                <w:sz w:val="22"/>
                <w:szCs w:val="22"/>
              </w:rPr>
            </w:r>
          </w:p>
        </w:tc>
      </w:tr>
      <w:tr>
        <w:trPr/>
        <w:tc>
          <w:tcPr>
            <w:tcW w:w="4817" w:type="dxa"/>
            <w:tcBorders>
              <w:top w:val="single" w:sz="2" w:space="0" w:color="000001"/>
              <w:left w:val="single" w:sz="2" w:space="0" w:color="000001"/>
              <w:bottom w:val="single" w:sz="2" w:space="0" w:color="000001"/>
            </w:tcBorders>
            <w:shd w:fill="auto" w:val="clear"/>
          </w:tcPr>
          <w:p>
            <w:pPr>
              <w:pStyle w:val="Contenudetableau"/>
              <w:rPr/>
            </w:pPr>
            <w:r>
              <w:rPr>
                <w:sz w:val="22"/>
                <w:szCs w:val="22"/>
              </w:rPr>
              <w:t>Direction de l’Economie, de l’Emploi, du travail et des solidarités (</w:t>
            </w:r>
            <w:r>
              <w:rPr>
                <w:b/>
                <w:bCs/>
                <w:sz w:val="22"/>
                <w:szCs w:val="22"/>
              </w:rPr>
              <w:t>DEETS</w:t>
            </w:r>
            <w:r>
              <w:rPr>
                <w:sz w:val="22"/>
                <w:szCs w:val="22"/>
              </w:rPr>
              <w:t>)</w:t>
            </w:r>
          </w:p>
        </w:tc>
        <w:tc>
          <w:tcPr>
            <w:tcW w:w="4874" w:type="dxa"/>
            <w:tcBorders>
              <w:top w:val="single" w:sz="2" w:space="0" w:color="000001"/>
              <w:left w:val="single" w:sz="2" w:space="0" w:color="000001"/>
              <w:bottom w:val="single" w:sz="2" w:space="0" w:color="000001"/>
              <w:right w:val="single" w:sz="2" w:space="0" w:color="000001"/>
            </w:tcBorders>
            <w:shd w:fill="auto" w:val="clear"/>
          </w:tcPr>
          <w:p>
            <w:pPr>
              <w:pStyle w:val="Contenudetableau"/>
              <w:rPr>
                <w:sz w:val="22"/>
                <w:szCs w:val="22"/>
              </w:rPr>
            </w:pPr>
            <w:r>
              <w:rPr>
                <w:sz w:val="22"/>
                <w:szCs w:val="22"/>
              </w:rPr>
              <w:t>Référente : Mme Mireille PAQUET</w:t>
            </w:r>
          </w:p>
          <w:p>
            <w:pPr>
              <w:pStyle w:val="Contenudetableau"/>
              <w:rPr>
                <w:sz w:val="22"/>
                <w:szCs w:val="22"/>
              </w:rPr>
            </w:pPr>
            <w:r>
              <w:rPr>
                <w:sz w:val="22"/>
                <w:szCs w:val="22"/>
              </w:rPr>
              <w:t>Tél : 05 96 66 35 36</w:t>
            </w:r>
          </w:p>
          <w:p>
            <w:pPr>
              <w:pStyle w:val="Contenudetableau"/>
              <w:rPr/>
            </w:pPr>
            <w:hyperlink r:id="rId22">
              <w:r>
                <w:rPr>
                  <w:rStyle w:val="LienInternet"/>
                  <w:sz w:val="22"/>
                  <w:szCs w:val="22"/>
                </w:rPr>
                <w:t>mireille.paquet@deets.gouv.fr</w:t>
              </w:r>
            </w:hyperlink>
          </w:p>
          <w:p>
            <w:pPr>
              <w:pStyle w:val="Contenudetableau"/>
              <w:rPr>
                <w:sz w:val="22"/>
                <w:szCs w:val="22"/>
              </w:rPr>
            </w:pPr>
            <w:r>
              <w:rPr>
                <w:sz w:val="22"/>
                <w:szCs w:val="22"/>
              </w:rPr>
            </w:r>
          </w:p>
        </w:tc>
      </w:tr>
      <w:tr>
        <w:trPr/>
        <w:tc>
          <w:tcPr>
            <w:tcW w:w="4817" w:type="dxa"/>
            <w:tcBorders>
              <w:top w:val="single" w:sz="2" w:space="0" w:color="000001"/>
              <w:left w:val="single" w:sz="2" w:space="0" w:color="000001"/>
              <w:bottom w:val="single" w:sz="2" w:space="0" w:color="000001"/>
            </w:tcBorders>
            <w:shd w:fill="auto" w:val="clear"/>
          </w:tcPr>
          <w:p>
            <w:pPr>
              <w:pStyle w:val="Contenudetableau"/>
              <w:rPr/>
            </w:pPr>
            <w:r>
              <w:rPr>
                <w:sz w:val="22"/>
                <w:szCs w:val="22"/>
              </w:rPr>
              <w:t>Direction de l’Economie, de l’Emploi, du travail et des solidarités (</w:t>
            </w:r>
            <w:r>
              <w:rPr>
                <w:b/>
                <w:bCs/>
                <w:sz w:val="22"/>
                <w:szCs w:val="22"/>
              </w:rPr>
              <w:t>DEETS</w:t>
            </w:r>
            <w:r>
              <w:rPr>
                <w:sz w:val="22"/>
                <w:szCs w:val="22"/>
              </w:rPr>
              <w:t>)</w:t>
            </w:r>
          </w:p>
        </w:tc>
        <w:tc>
          <w:tcPr>
            <w:tcW w:w="4874" w:type="dxa"/>
            <w:tcBorders>
              <w:top w:val="single" w:sz="2" w:space="0" w:color="000001"/>
              <w:left w:val="single" w:sz="2" w:space="0" w:color="000001"/>
              <w:bottom w:val="single" w:sz="2" w:space="0" w:color="000001"/>
              <w:right w:val="single" w:sz="2" w:space="0" w:color="000001"/>
            </w:tcBorders>
            <w:shd w:fill="auto" w:val="clear"/>
          </w:tcPr>
          <w:p>
            <w:pPr>
              <w:pStyle w:val="Contenudetableau"/>
              <w:rPr>
                <w:sz w:val="22"/>
                <w:szCs w:val="22"/>
              </w:rPr>
            </w:pPr>
            <w:r>
              <w:rPr>
                <w:sz w:val="22"/>
                <w:szCs w:val="22"/>
              </w:rPr>
              <w:t>Référente : Mme Dominique BALMY</w:t>
            </w:r>
          </w:p>
          <w:p>
            <w:pPr>
              <w:pStyle w:val="Contenudetableau"/>
              <w:rPr/>
            </w:pPr>
            <w:r>
              <w:rPr>
                <w:rStyle w:val="LienInternet"/>
                <w:sz w:val="22"/>
                <w:szCs w:val="22"/>
              </w:rPr>
              <w:t>dominique.balmy</w:t>
            </w:r>
            <w:hyperlink r:id="rId23">
              <w:r>
                <w:rPr>
                  <w:rStyle w:val="LienInternet"/>
                  <w:sz w:val="22"/>
                  <w:szCs w:val="22"/>
                </w:rPr>
                <w:t>@dieccte.gouv.fr</w:t>
              </w:r>
            </w:hyperlink>
          </w:p>
          <w:p>
            <w:pPr>
              <w:pStyle w:val="Contenudetableau"/>
              <w:rPr/>
            </w:pPr>
            <w:r>
              <w:rPr>
                <w:rStyle w:val="LienInternet"/>
                <w:color w:val="000000"/>
                <w:sz w:val="22"/>
                <w:szCs w:val="22"/>
                <w:u w:val="none"/>
              </w:rPr>
              <w:t>Tél : 05 96 44 40 15</w:t>
            </w:r>
          </w:p>
        </w:tc>
      </w:tr>
      <w:tr>
        <w:trPr/>
        <w:tc>
          <w:tcPr>
            <w:tcW w:w="4817" w:type="dxa"/>
            <w:tcBorders>
              <w:top w:val="single" w:sz="2" w:space="0" w:color="000001"/>
              <w:left w:val="single" w:sz="2" w:space="0" w:color="000001"/>
              <w:bottom w:val="single" w:sz="2" w:space="0" w:color="000001"/>
            </w:tcBorders>
            <w:shd w:fill="auto" w:val="clear"/>
          </w:tcPr>
          <w:p>
            <w:pPr>
              <w:pStyle w:val="Contenudetableau"/>
              <w:rPr/>
            </w:pPr>
            <w:r>
              <w:rPr/>
              <w:t xml:space="preserve">Direction de la mer </w:t>
            </w:r>
            <w:r>
              <w:rPr>
                <w:b/>
                <w:bCs/>
              </w:rPr>
              <w:t>(DM)</w:t>
            </w:r>
          </w:p>
          <w:p>
            <w:pPr>
              <w:pStyle w:val="Contenudetableau"/>
              <w:rPr/>
            </w:pPr>
            <w:r>
              <w:rPr/>
            </w:r>
          </w:p>
          <w:p>
            <w:pPr>
              <w:pStyle w:val="Contenudetableau"/>
              <w:rPr/>
            </w:pPr>
            <w:r>
              <w:rPr/>
            </w:r>
          </w:p>
        </w:tc>
        <w:tc>
          <w:tcPr>
            <w:tcW w:w="4874" w:type="dxa"/>
            <w:tcBorders>
              <w:top w:val="single" w:sz="2" w:space="0" w:color="000001"/>
              <w:left w:val="single" w:sz="2" w:space="0" w:color="000001"/>
              <w:bottom w:val="single" w:sz="2" w:space="0" w:color="000001"/>
              <w:right w:val="single" w:sz="2" w:space="0" w:color="000001"/>
            </w:tcBorders>
            <w:shd w:fill="auto" w:val="clear"/>
          </w:tcPr>
          <w:p>
            <w:pPr>
              <w:pStyle w:val="Contenudetableau"/>
              <w:rPr/>
            </w:pPr>
            <w:r>
              <w:rPr/>
              <w:t>Référent : M. Arnaud PERIARD</w:t>
            </w:r>
          </w:p>
          <w:p>
            <w:pPr>
              <w:pStyle w:val="Contenudetableau"/>
              <w:rPr/>
            </w:pPr>
            <w:hyperlink r:id="rId24">
              <w:r>
                <w:rPr>
                  <w:rStyle w:val="LienInternet"/>
                </w:rPr>
                <w:t>arnaud.periard@developpement-durable.gouv.fr</w:t>
              </w:r>
            </w:hyperlink>
            <w:r>
              <w:rPr/>
              <w:t xml:space="preserve"> Tél. : 0596 60 80 34</w:t>
            </w:r>
          </w:p>
        </w:tc>
      </w:tr>
      <w:tr>
        <w:trPr/>
        <w:tc>
          <w:tcPr>
            <w:tcW w:w="4817" w:type="dxa"/>
            <w:tcBorders>
              <w:top w:val="single" w:sz="2" w:space="0" w:color="000001"/>
              <w:left w:val="single" w:sz="2" w:space="0" w:color="000001"/>
              <w:bottom w:val="single" w:sz="2" w:space="0" w:color="000001"/>
            </w:tcBorders>
            <w:shd w:fill="auto" w:val="clear"/>
          </w:tcPr>
          <w:p>
            <w:pPr>
              <w:pStyle w:val="Contenudetableau"/>
              <w:rPr/>
            </w:pPr>
            <w:r>
              <w:rPr>
                <w:sz w:val="22"/>
                <w:szCs w:val="22"/>
              </w:rPr>
              <w:t>Régiment du service militaire adapté de Martinique (</w:t>
            </w:r>
            <w:r>
              <w:rPr>
                <w:b/>
                <w:bCs/>
                <w:sz w:val="22"/>
                <w:szCs w:val="22"/>
              </w:rPr>
              <w:t>RSMA</w:t>
            </w:r>
            <w:r>
              <w:rPr>
                <w:sz w:val="22"/>
                <w:szCs w:val="22"/>
              </w:rPr>
              <w:t>)</w:t>
            </w:r>
          </w:p>
        </w:tc>
        <w:tc>
          <w:tcPr>
            <w:tcW w:w="4874" w:type="dxa"/>
            <w:tcBorders>
              <w:top w:val="single" w:sz="2" w:space="0" w:color="000001"/>
              <w:left w:val="single" w:sz="2" w:space="0" w:color="000001"/>
              <w:bottom w:val="single" w:sz="2" w:space="0" w:color="000001"/>
              <w:right w:val="single" w:sz="2" w:space="0" w:color="000001"/>
            </w:tcBorders>
            <w:shd w:fill="auto" w:val="clear"/>
          </w:tcPr>
          <w:p>
            <w:pPr>
              <w:pStyle w:val="Contenudetableau"/>
              <w:rPr/>
            </w:pPr>
            <w:r>
              <w:rPr>
                <w:sz w:val="22"/>
                <w:szCs w:val="22"/>
              </w:rPr>
              <w:t xml:space="preserve">Référent : </w:t>
            </w:r>
            <w:r>
              <w:rPr>
                <w:color w:val="000000"/>
                <w:sz w:val="22"/>
                <w:szCs w:val="22"/>
              </w:rPr>
              <w:t>Commissaire de 1</w:t>
            </w:r>
            <w:r>
              <w:rPr>
                <w:color w:val="000000"/>
                <w:sz w:val="22"/>
                <w:szCs w:val="22"/>
                <w:vertAlign w:val="superscript"/>
              </w:rPr>
              <w:t>ère</w:t>
            </w:r>
            <w:r>
              <w:rPr>
                <w:color w:val="000000"/>
                <w:sz w:val="22"/>
                <w:szCs w:val="22"/>
              </w:rPr>
              <w:t xml:space="preserve"> classe Lionel du PLESSIX</w:t>
            </w:r>
          </w:p>
          <w:p>
            <w:pPr>
              <w:pStyle w:val="Contenudetableau"/>
              <w:rPr>
                <w:sz w:val="22"/>
                <w:szCs w:val="22"/>
              </w:rPr>
            </w:pPr>
            <w:r>
              <w:rPr>
                <w:sz w:val="22"/>
                <w:szCs w:val="22"/>
              </w:rPr>
              <w:t xml:space="preserve">Tél : 05 96 42 59 20 </w:t>
            </w:r>
          </w:p>
          <w:p>
            <w:pPr>
              <w:pStyle w:val="Contenudetableau"/>
              <w:rPr/>
            </w:pPr>
            <w:hyperlink r:id="rId25">
              <w:r>
                <w:rPr>
                  <w:rStyle w:val="LienInternet"/>
                  <w:sz w:val="22"/>
                  <w:szCs w:val="22"/>
                  <w:u w:val="none"/>
                </w:rPr>
                <w:t>daf @rsma</w:t>
              </w:r>
              <w:r>
                <w:rPr>
                  <w:rStyle w:val="LienInternet"/>
                  <w:sz w:val="22"/>
                  <w:szCs w:val="22"/>
                  <w:u w:val="none"/>
                  <w:lang w:val="fr-FR"/>
                </w:rPr>
                <w:t>-mq</w:t>
              </w:r>
              <w:r>
                <w:rPr>
                  <w:rStyle w:val="LienInternet"/>
                  <w:sz w:val="22"/>
                  <w:szCs w:val="22"/>
                  <w:u w:val="none"/>
                </w:rPr>
                <w:t>.</w:t>
              </w:r>
            </w:hyperlink>
            <w:r>
              <w:rPr/>
              <w:t>com</w:t>
            </w:r>
          </w:p>
          <w:p>
            <w:pPr>
              <w:pStyle w:val="Contenudetableau"/>
              <w:rPr/>
            </w:pPr>
            <w:r>
              <w:rPr/>
            </w:r>
          </w:p>
        </w:tc>
      </w:tr>
    </w:tbl>
    <w:p>
      <w:pPr>
        <w:pStyle w:val="Normal"/>
        <w:tabs>
          <w:tab w:val="clear" w:pos="708"/>
          <w:tab w:val="left" w:pos="4536" w:leader="none"/>
        </w:tabs>
        <w:suppressAutoHyphens w:val="false"/>
        <w:jc w:val="both"/>
        <w:rPr/>
      </w:pPr>
      <w:r>
        <w:rPr/>
      </w:r>
    </w:p>
    <w:sectPr>
      <w:footerReference w:type="default" r:id="rId26"/>
      <w:type w:val="nextPage"/>
      <w:pgSz w:w="11906" w:h="16838"/>
      <w:pgMar w:left="720" w:right="720" w:header="0" w:top="720" w:footer="720" w:bottom="777" w:gutter="0"/>
      <w:pgNumType w:fmt="decimal"/>
      <w:formProt w:val="false"/>
      <w:titlePg/>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Marianne">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69552617"/>
    </w:sdtPr>
    <w:sdtContent>
      <w:p>
        <w:pPr>
          <w:pStyle w:val="Pieddepage"/>
          <w:jc w:val="center"/>
          <w:rPr/>
        </w:pPr>
        <w:r>
          <w:rPr/>
          <w:fldChar w:fldCharType="begin"/>
        </w:r>
        <w:r>
          <w:rPr/>
          <w:instrText> PAGE </w:instrText>
        </w:r>
        <w:r>
          <w:rPr/>
          <w:fldChar w:fldCharType="separate"/>
        </w:r>
        <w:r>
          <w:rPr/>
          <w:t>5</w:t>
        </w:r>
        <w:r>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432" w:hanging="432"/>
      </w:pPr>
    </w:lvl>
    <w:lvl w:ilvl="1">
      <w:start w:val="1"/>
      <w:pStyle w:val="Titre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Lis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5458"/>
    <w:pPr>
      <w:widowControl/>
      <w:suppressAutoHyphens w:val="true"/>
      <w:bidi w:val="0"/>
      <w:jc w:val="left"/>
    </w:pPr>
    <w:rPr>
      <w:rFonts w:ascii="Arial" w:hAnsi="Arial" w:eastAsia="Times New Roman" w:cs="Arial"/>
      <w:color w:val="00000A"/>
      <w:kern w:val="0"/>
      <w:sz w:val="20"/>
      <w:szCs w:val="20"/>
      <w:lang w:val="fr-FR" w:eastAsia="zh-CN" w:bidi="ar-SA"/>
    </w:rPr>
  </w:style>
  <w:style w:type="paragraph" w:styleId="Titre1">
    <w:name w:val="Heading 1"/>
    <w:basedOn w:val="Normal"/>
    <w:next w:val="Normal"/>
    <w:qFormat/>
    <w:pPr>
      <w:keepNext w:val="true"/>
      <w:numPr>
        <w:ilvl w:val="0"/>
        <w:numId w:val="1"/>
      </w:numPr>
      <w:jc w:val="center"/>
      <w:outlineLvl w:val="0"/>
    </w:pPr>
    <w:rPr>
      <w:rFonts w:ascii="Calibri" w:hAnsi="Calibri" w:cs="Calibri"/>
      <w:b/>
      <w:sz w:val="24"/>
    </w:rPr>
  </w:style>
  <w:style w:type="paragraph" w:styleId="Titre2">
    <w:name w:val="Heading 2"/>
    <w:basedOn w:val="Normal"/>
    <w:next w:val="Normal"/>
    <w:qFormat/>
    <w:pPr>
      <w:keepNext w:val="true"/>
      <w:numPr>
        <w:ilvl w:val="1"/>
        <w:numId w:val="1"/>
      </w:numPr>
      <w:spacing w:before="0" w:after="120"/>
      <w:jc w:val="both"/>
      <w:outlineLvl w:val="1"/>
    </w:pPr>
    <w:rPr>
      <w:b/>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Wingdings" w:hAnsi="Wingdings" w:cs="Times New Roman"/>
      <w:color w:val="000000"/>
      <w:sz w:val="22"/>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Wingdings" w:hAnsi="Wingdings" w:cs="Times New Roman"/>
      <w:color w:val="000000"/>
      <w:sz w:val="22"/>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8Num4z0" w:customStyle="1">
    <w:name w:val="WW8Num4z0"/>
    <w:qFormat/>
    <w:rPr>
      <w:rFonts w:ascii="Symbol" w:hAnsi="Symbol" w:cs="Symbol"/>
    </w:rPr>
  </w:style>
  <w:style w:type="character" w:styleId="Policepardfaut1" w:customStyle="1">
    <w:name w:val="Police par défau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Policepardfaut" w:customStyle="1">
    <w:name w:val="WW-Police par défaut"/>
    <w:qFormat/>
    <w:rPr/>
  </w:style>
  <w:style w:type="character" w:styleId="Marquedecommentaire1" w:customStyle="1">
    <w:name w:val="Marque de commentaire1"/>
    <w:qFormat/>
    <w:rPr>
      <w:sz w:val="16"/>
    </w:rPr>
  </w:style>
  <w:style w:type="character" w:styleId="LienInternet">
    <w:name w:val="Lien Internet"/>
    <w:rPr>
      <w:color w:val="0000FF"/>
      <w:u w:val="single"/>
    </w:rPr>
  </w:style>
  <w:style w:type="character" w:styleId="Caractresdenumrotation" w:customStyle="1">
    <w:name w:val="Caractères de numérotation"/>
    <w:qFormat/>
    <w:rPr/>
  </w:style>
  <w:style w:type="character" w:styleId="Puces" w:customStyle="1">
    <w:name w:val="Puces"/>
    <w:qFormat/>
    <w:rPr>
      <w:rFonts w:ascii="OpenSymbol" w:hAnsi="OpenSymbol" w:eastAsia="OpenSymbol" w:cs="OpenSymbol"/>
    </w:rPr>
  </w:style>
  <w:style w:type="character" w:styleId="WW8Num3z2" w:customStyle="1">
    <w:name w:val="WW8Num3z2"/>
    <w:qFormat/>
    <w:rPr>
      <w:rFonts w:ascii="Wingdings" w:hAnsi="Wingdings" w:cs="OpenSymbol"/>
    </w:rPr>
  </w:style>
  <w:style w:type="character" w:styleId="WW8Num3z3" w:customStyle="1">
    <w:name w:val="WW8Num3z3"/>
    <w:qFormat/>
    <w:rPr>
      <w:rFonts w:ascii="Symbol" w:hAnsi="Symbol" w:cs="Symbol"/>
    </w:rPr>
  </w:style>
  <w:style w:type="character" w:styleId="WW8Num3z4" w:customStyle="1">
    <w:name w:val="WW8Num3z4"/>
    <w:qFormat/>
    <w:rPr>
      <w:rFonts w:ascii="Courier New" w:hAnsi="Courier New" w:cs="Microsoft YaHei"/>
    </w:rPr>
  </w:style>
  <w:style w:type="character" w:styleId="Caractresdenotedebasdepage" w:customStyle="1">
    <w:name w:val="Caractères de note de bas de page"/>
    <w:qFormat/>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PieddepageCar" w:customStyle="1">
    <w:name w:val="Pied de page Car"/>
    <w:link w:val="Pieddepage"/>
    <w:uiPriority w:val="99"/>
    <w:qFormat/>
    <w:rsid w:val="009a3128"/>
    <w:rPr>
      <w:rFonts w:ascii="Arial" w:hAnsi="Arial" w:cs="Arial"/>
      <w:lang w:eastAsia="zh-CN"/>
    </w:rPr>
  </w:style>
  <w:style w:type="character" w:styleId="ListLabel1">
    <w:name w:val="ListLabel 1"/>
    <w:qFormat/>
    <w:rPr>
      <w:rFonts w:cs="Times New Roman"/>
      <w:color w:val="000000"/>
      <w:sz w:val="22"/>
    </w:rPr>
  </w:style>
  <w:style w:type="character" w:styleId="ListLabel2">
    <w:name w:val="ListLabel 2"/>
    <w:qFormat/>
    <w:rPr>
      <w:rFonts w:eastAsia="Wingdings" w:cs="Wingdings"/>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Times New Roman"/>
      <w:color w:val="000000"/>
      <w:sz w:val="22"/>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Times New Roman"/>
      <w:color w:val="000000"/>
      <w:sz w:val="22"/>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Times New Roman"/>
      <w:color w:val="000000"/>
      <w:sz w:val="22"/>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Times New Roman"/>
      <w:color w:val="000000"/>
      <w:sz w:val="22"/>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Times New Roman"/>
      <w:color w:val="000000"/>
      <w:sz w:val="22"/>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Arial"/>
    </w:rPr>
  </w:style>
  <w:style w:type="character" w:styleId="ListLabel27">
    <w:name w:val="ListLabel 27"/>
    <w:qFormat/>
    <w:rPr>
      <w:rFonts w:cs="Times New Roman"/>
      <w:color w:val="000000"/>
      <w:sz w:val="22"/>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Times New Roman"/>
      <w:color w:val="000000"/>
      <w:sz w:val="22"/>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Times New Roman"/>
      <w:color w:val="000000"/>
      <w:sz w:val="22"/>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Times New Roman"/>
      <w:color w:val="000000"/>
      <w:sz w:val="22"/>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ascii="Marianne" w:hAnsi="Marianne"/>
      <w:color w:val="0000FF"/>
      <w:sz w:val="20"/>
      <w:szCs w:val="20"/>
      <w:u w:val="single"/>
      <w:lang w:eastAsia="fr-FR"/>
    </w:rPr>
  </w:style>
  <w:style w:type="character" w:styleId="ListLabel44">
    <w:name w:val="ListLabel 44"/>
    <w:qFormat/>
    <w:rPr>
      <w:rFonts w:ascii="Marianne" w:hAnsi="Marianne"/>
      <w:color w:val="0000FF"/>
      <w:sz w:val="20"/>
      <w:szCs w:val="20"/>
      <w:u w:val="single"/>
    </w:rPr>
  </w:style>
  <w:style w:type="character" w:styleId="ListLabel45">
    <w:name w:val="ListLabel 45"/>
    <w:qFormat/>
    <w:rPr>
      <w:rFonts w:ascii="Marianne" w:hAnsi="Marianne"/>
      <w:sz w:val="20"/>
      <w:szCs w:val="20"/>
      <w:u w:val="single"/>
    </w:rPr>
  </w:style>
  <w:style w:type="character" w:styleId="ListLabel46">
    <w:name w:val="ListLabel 46"/>
    <w:qFormat/>
    <w:rPr>
      <w:sz w:val="22"/>
      <w:szCs w:val="22"/>
    </w:rPr>
  </w:style>
  <w:style w:type="character" w:styleId="ListLabel47">
    <w:name w:val="ListLabel 47"/>
    <w:qFormat/>
    <w:rPr>
      <w:lang w:val="fr-FR"/>
    </w:rPr>
  </w:style>
  <w:style w:type="character" w:styleId="ListLabel48">
    <w:name w:val="ListLabel 48"/>
    <w:qFormat/>
    <w:rPr/>
  </w:style>
  <w:style w:type="character" w:styleId="ListLabel49">
    <w:name w:val="ListLabel 49"/>
    <w:qFormat/>
    <w:rPr>
      <w:sz w:val="22"/>
      <w:szCs w:val="22"/>
      <w:u w:val="none"/>
    </w:rPr>
  </w:style>
  <w:style w:type="character" w:styleId="ListLabel50">
    <w:name w:val="ListLabel 50"/>
    <w:qFormat/>
    <w:rPr>
      <w:sz w:val="22"/>
      <w:szCs w:val="22"/>
      <w:u w:val="none"/>
      <w:lang w:val="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11" w:customStyle="1">
    <w:name w:val="Titre1"/>
    <w:basedOn w:val="Normal"/>
    <w:qFormat/>
    <w:pPr>
      <w:keepNext w:val="true"/>
      <w:spacing w:before="240" w:after="120"/>
    </w:pPr>
    <w:rPr>
      <w:rFonts w:eastAsia="Microsoft YaHei"/>
      <w:sz w:val="28"/>
      <w:szCs w:val="28"/>
    </w:rPr>
  </w:style>
  <w:style w:type="paragraph" w:styleId="Caption">
    <w:name w:val="caption"/>
    <w:basedOn w:val="Normal"/>
    <w:qFormat/>
    <w:pPr>
      <w:suppressLineNumbers/>
      <w:spacing w:before="120" w:after="120"/>
    </w:pPr>
    <w:rPr>
      <w:i/>
      <w:iCs/>
      <w:sz w:val="24"/>
      <w:szCs w:val="24"/>
    </w:rPr>
  </w:style>
  <w:style w:type="paragraph" w:styleId="Commentaire1" w:customStyle="1">
    <w:name w:val="Commentaire1"/>
    <w:basedOn w:val="Normal"/>
    <w:qFormat/>
    <w:pPr/>
    <w:rPr/>
  </w:style>
  <w:style w:type="paragraph" w:styleId="BalloonText">
    <w:name w:val="Balloon Text"/>
    <w:basedOn w:val="Normal"/>
    <w:qFormat/>
    <w:pPr/>
    <w:rPr>
      <w:rFonts w:ascii="Tahoma" w:hAnsi="Tahoma" w:cs="Tahoma"/>
      <w:sz w:val="16"/>
      <w:szCs w:val="16"/>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Entte">
    <w:name w:val="Header"/>
    <w:basedOn w:val="Normal"/>
    <w:pPr>
      <w:suppressLineNumbers/>
      <w:tabs>
        <w:tab w:val="clear" w:pos="708"/>
        <w:tab w:val="center" w:pos="4536" w:leader="none"/>
        <w:tab w:val="right" w:pos="9072" w:leader="none"/>
      </w:tabs>
    </w:pPr>
    <w:rPr/>
  </w:style>
  <w:style w:type="paragraph" w:styleId="Pieddepage">
    <w:name w:val="Footer"/>
    <w:basedOn w:val="Normal"/>
    <w:link w:val="PieddepageCar"/>
    <w:uiPriority w:val="99"/>
    <w:pPr>
      <w:suppressLineNumbers/>
      <w:tabs>
        <w:tab w:val="clear" w:pos="708"/>
        <w:tab w:val="center" w:pos="4536" w:leader="none"/>
        <w:tab w:val="right" w:pos="9072" w:leader="none"/>
      </w:tabs>
    </w:pPr>
    <w:rPr/>
  </w:style>
  <w:style w:type="paragraph" w:styleId="Corpsdetexte21" w:customStyle="1">
    <w:name w:val="Corps de texte 21"/>
    <w:basedOn w:val="Normal"/>
    <w:qFormat/>
    <w:pPr>
      <w:pBdr>
        <w:top w:val="single" w:sz="2" w:space="1" w:color="000001"/>
        <w:left w:val="single" w:sz="2" w:space="1" w:color="000001"/>
        <w:bottom w:val="single" w:sz="2" w:space="0" w:color="000001"/>
        <w:right w:val="single" w:sz="2" w:space="1" w:color="000001"/>
      </w:pBdr>
      <w:shd w:val="clear" w:color="auto" w:fill="FFFFFF"/>
    </w:pPr>
    <w:rPr>
      <w:rFonts w:ascii="Calibri" w:hAnsi="Calibri" w:cs="Calibri"/>
      <w:b/>
      <w:color w:val="FF0000"/>
      <w:sz w:val="24"/>
    </w:rPr>
  </w:style>
  <w:style w:type="paragraph" w:styleId="Retraitdecorpsdetexte">
    <w:name w:val="Body Text Indent"/>
    <w:basedOn w:val="Normal"/>
    <w:pPr>
      <w:suppressAutoHyphens w:val="false"/>
      <w:ind w:left="708" w:hanging="0"/>
      <w:jc w:val="both"/>
    </w:pPr>
    <w:rPr>
      <w:sz w:val="22"/>
      <w:lang w:eastAsia="fr-FR"/>
    </w:rPr>
  </w:style>
  <w:style w:type="paragraph" w:styleId="Notedebasdepage">
    <w:name w:val="Footnote Text"/>
    <w:basedOn w:val="Normal"/>
    <w:qFormat/>
    <w:pPr>
      <w:suppressLineNumbers/>
      <w:ind w:left="339" w:hanging="339"/>
    </w:pPr>
    <w:rPr/>
  </w:style>
  <w:style w:type="paragraph" w:styleId="NormalWeb">
    <w:name w:val="Normal (Web)"/>
    <w:basedOn w:val="Normal"/>
    <w:uiPriority w:val="99"/>
    <w:semiHidden/>
    <w:unhideWhenUsed/>
    <w:qFormat/>
    <w:rsid w:val="00601cfc"/>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legifrance.gouv.fr/affichCodeArticle.do?cidTexte=LEGITEXT000006071191&amp;idArticle=LEGIARTI000006525009&amp;dateTexte=&amp;categorieLien=cid" TargetMode="External"/><Relationship Id="rId4" Type="http://schemas.openxmlformats.org/officeDocument/2006/relationships/hyperlink" Target="https://www.legifrance.gouv.fr/affichCodeArticle.do?cidTexte=LEGITEXT000006071367&amp;idArticle=LEGIARTI000006586155&amp;dateTexte=&amp;categorieLien=cid" TargetMode="External"/><Relationship Id="rId5" Type="http://schemas.openxmlformats.org/officeDocument/2006/relationships/hyperlink" Target="https://www.legifrance.gouv.fr/affichCodeArticle.do?cidTexte=LEGITEXT000006071191&amp;idArticle=LEGIARTI000006525133&amp;dateTexte=&amp;categorieLien=cid" TargetMode="External"/><Relationship Id="rId6" Type="http://schemas.openxmlformats.org/officeDocument/2006/relationships/hyperlink" Target="https://www.legifrance.gouv.fr/affichCodeArticle.do?cidTexte=LEGITEXT000006071191&amp;idArticle=LEGIARTI000006525035&amp;dateTexte=&amp;categorieLien=cid" TargetMode="External"/><Relationship Id="rId7" Type="http://schemas.openxmlformats.org/officeDocument/2006/relationships/hyperlink" Target="https://www.legifrance.gouv.fr/affichCodeArticle.do?cidTexte=LEGITEXT000005634379&amp;idArticle=LEGIARTI000029930380&amp;dateTexte=&amp;categorieLien=cid" TargetMode="External"/><Relationship Id="rId8" Type="http://schemas.openxmlformats.org/officeDocument/2006/relationships/hyperlink" Target="https://www.legifrance.gouv.fr/affichCodeArticle.do?cidTexte=LEGITEXT000006071191&amp;idArticle=LEGIARTI000006524594&amp;dateTexte=&amp;categorieLien=cid" TargetMode="External"/><Relationship Id="rId9" Type="http://schemas.openxmlformats.org/officeDocument/2006/relationships/hyperlink" Target="https://www.legifrance.gouv.fr/affichCodeArticle.do?cidTexte=LEGITEXT000006071335&amp;idArticle=LEGIARTI000006556000&amp;dateTexte=&amp;categorieLien=cid" TargetMode="External"/><Relationship Id="rId10" Type="http://schemas.openxmlformats.org/officeDocument/2006/relationships/hyperlink" Target="https://www.legifrance.gouv.fr/affichCodeArticle.do?cidTexte=LEGITEXT000006074069&amp;idArticle=LEGIARTI000006797382&amp;dateTexte=&amp;categorieLien=cid" TargetMode="External"/><Relationship Id="rId11" Type="http://schemas.openxmlformats.org/officeDocument/2006/relationships/hyperlink" Target="https://www.legifrance.gouv.fr/affichCodeArticle.do?cidTexte=LEGITEXT000006071191&amp;idArticle=LEGIARTI000006524813&amp;dateTexte=&amp;categorieLien=cid" TargetMode="External"/><Relationship Id="rId12" Type="http://schemas.openxmlformats.org/officeDocument/2006/relationships/hyperlink" Target="https://www.legifrance.gouv.fr/affichCodeArticle.do?cidTexte=LEGITEXT000006071191&amp;idArticle=LEGIARTI000006524813&amp;dateTexte=&amp;categorieLien=cid" TargetMode="External"/><Relationship Id="rId13" Type="http://schemas.openxmlformats.org/officeDocument/2006/relationships/hyperlink" Target="https://www.legifrance.gouv.fr/affichCodeArticle.do?cidTexte=LEGITEXT000006071367&amp;idArticle=LEGIARTI000006586169&amp;dateTexte=&amp;categorieLien=cid" TargetMode="External"/><Relationship Id="rId14" Type="http://schemas.openxmlformats.org/officeDocument/2006/relationships/hyperlink" Target="mailto:olivier.chevillard@ac-martinique.fr" TargetMode="External"/><Relationship Id="rId15" Type="http://schemas.openxmlformats.org/officeDocument/2006/relationships/hyperlink" Target="mailto:fiona.eruam@univ-antilles.fr" TargetMode="External"/><Relationship Id="rId16" Type="http://schemas.openxmlformats.org/officeDocument/2006/relationships/hyperlink" Target="mailto:frederic.elouin@univ-antilles.fr" TargetMode="External"/><Relationship Id="rId17" Type="http://schemas.openxmlformats.org/officeDocument/2006/relationships/hyperlink" Target="mailto:hpierrelouis@cnam-martinique.fr" TargetMode="External"/><Relationship Id="rId18" Type="http://schemas.openxmlformats.org/officeDocument/2006/relationships/hyperlink" Target="mailto:christophe.poilane@culture.gouv.fr" TargetMode="External"/><Relationship Id="rId19" Type="http://schemas.openxmlformats.org/officeDocument/2006/relationships/hyperlink" Target="mailto:isabelle.leger@agriculture.gouv.fr" TargetMode="External"/><Relationship Id="rId20" Type="http://schemas.openxmlformats.org/officeDocument/2006/relationships/hyperlink" Target="mailto:monette.marie-louise@educagri.fr" TargetMode="External"/><Relationship Id="rId21" Type="http://schemas.openxmlformats.org/officeDocument/2006/relationships/hyperlink" Target="mailto:cathy.coureur@ars.sante.fr" TargetMode="External"/><Relationship Id="rId22" Type="http://schemas.openxmlformats.org/officeDocument/2006/relationships/hyperlink" Target="mailto:mireille.paquet@drjscs.gouv.fr" TargetMode="External"/><Relationship Id="rId23" Type="http://schemas.openxmlformats.org/officeDocument/2006/relationships/hyperlink" Target="mailto:sylvette.antonio@dieccte.gouv.fr" TargetMode="External"/><Relationship Id="rId24" Type="http://schemas.openxmlformats.org/officeDocument/2006/relationships/hyperlink" Target="mailto:arnaud.periard@developpement-durable.gouv.fr" TargetMode="External"/><Relationship Id="rId25" Type="http://schemas.openxmlformats.org/officeDocument/2006/relationships/hyperlink" Target="mailto:daf_directeur@1rsma.org" TargetMode="External"/><Relationship Id="rId26" Type="http://schemas.openxmlformats.org/officeDocument/2006/relationships/footer" Target="footer1.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8F34-4C32-4881-B937-7448BF3B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LibreOffice/6.2.8.2.M2$Windows_X86_64 LibreOffice_project/f6279c039cce8cafb7812786a45625c4dcfb926f</Application>
  <Pages>5</Pages>
  <Words>1281</Words>
  <Characters>7178</Characters>
  <CharactersWithSpaces>8459</CharactersWithSpaces>
  <Paragraphs>148</Paragraphs>
  <Company>Ministères Chargés des Affaires Sociales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2021-11-05T12:34:46Z</dcterms:created>
  <dc:creator/>
  <dc:description/>
  <dc:language>fr-FR</dc:language>
  <cp:lastModifiedBy/>
  <cp:revision>1</cp:revision>
  <dc:subject/>
  <dc:title>ACADEMIE DE VERSAILLES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